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4"/>
        <w:gridCol w:w="2531"/>
        <w:gridCol w:w="1401"/>
      </w:tblGrid>
      <w:tr w:rsidR="0061640D" w:rsidTr="000C4D05">
        <w:trPr>
          <w:trHeight w:val="856"/>
        </w:trPr>
        <w:tc>
          <w:tcPr>
            <w:tcW w:w="6274" w:type="dxa"/>
            <w:vMerge w:val="restart"/>
          </w:tcPr>
          <w:p w:rsidR="0061640D" w:rsidRPr="00BE3C62" w:rsidRDefault="0061640D" w:rsidP="000C4D05">
            <w:pPr>
              <w:ind w:right="567"/>
              <w:rPr>
                <w:rFonts w:eastAsia="Times New Roman" w:cs="Times New Roman"/>
              </w:rPr>
            </w:pPr>
          </w:p>
          <w:p w:rsidR="00B8742C" w:rsidRPr="00BE3C62" w:rsidRDefault="00B8742C" w:rsidP="000C4D05">
            <w:pPr>
              <w:ind w:right="567"/>
              <w:rPr>
                <w:rFonts w:eastAsia="Times New Roman" w:cs="Times New Roman"/>
              </w:rPr>
            </w:pPr>
          </w:p>
          <w:p w:rsidR="007B6F19" w:rsidRDefault="007B6F19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61640D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61640D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40D" w:rsidRPr="0072657B" w:rsidTr="000C4D05">
        <w:trPr>
          <w:trHeight w:val="705"/>
        </w:trPr>
        <w:tc>
          <w:tcPr>
            <w:tcW w:w="6274" w:type="dxa"/>
            <w:vMerge/>
          </w:tcPr>
          <w:p w:rsidR="0061640D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:rsidR="0061640D" w:rsidRPr="0072657B" w:rsidRDefault="0061640D" w:rsidP="000C4D05">
            <w:pPr>
              <w:ind w:right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01" w:type="dxa"/>
            <w:vMerge w:val="restart"/>
          </w:tcPr>
          <w:p w:rsidR="0061640D" w:rsidRPr="0072657B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0016" behindDoc="1" locked="0" layoutInCell="1" allowOverlap="1" wp14:anchorId="6CDC2B1D" wp14:editId="556EDB7D">
                  <wp:simplePos x="0" y="0"/>
                  <wp:positionH relativeFrom="page">
                    <wp:posOffset>-1211915</wp:posOffset>
                  </wp:positionH>
                  <wp:positionV relativeFrom="paragraph">
                    <wp:posOffset>-490855</wp:posOffset>
                  </wp:positionV>
                  <wp:extent cx="1986915" cy="1115060"/>
                  <wp:effectExtent l="0" t="0" r="0" b="8890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915" cy="1115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1640D" w:rsidRPr="009065A1" w:rsidTr="000C4D05">
        <w:trPr>
          <w:trHeight w:val="347"/>
        </w:trPr>
        <w:tc>
          <w:tcPr>
            <w:tcW w:w="6274" w:type="dxa"/>
            <w:vMerge/>
          </w:tcPr>
          <w:p w:rsidR="0061640D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  <w:lang w:val="pl-PL"/>
              </w:rPr>
            </w:pPr>
            <w:r w:rsidRPr="0072657B">
              <w:rPr>
                <w:rFonts w:eastAsia="Times New Roman" w:cs="Times New Roman"/>
                <w:sz w:val="14"/>
                <w:szCs w:val="14"/>
                <w:lang w:val="pl-PL"/>
              </w:rPr>
              <w:t>Powiatowe Centrum Zdrowia</w:t>
            </w:r>
          </w:p>
          <w:p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  <w:lang w:val="pl-PL"/>
              </w:rPr>
            </w:pPr>
            <w:r w:rsidRPr="0072657B">
              <w:rPr>
                <w:rFonts w:eastAsia="Times New Roman" w:cs="Times New Roman"/>
                <w:sz w:val="14"/>
                <w:szCs w:val="14"/>
                <w:lang w:val="pl-PL"/>
              </w:rPr>
              <w:t>w Brzezinach Sp. z o.o.</w:t>
            </w:r>
          </w:p>
          <w:p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  <w:lang w:val="pl-PL"/>
              </w:rPr>
            </w:pPr>
            <w:r w:rsidRPr="0072657B">
              <w:rPr>
                <w:rFonts w:eastAsia="Times New Roman" w:cs="Times New Roman"/>
                <w:sz w:val="14"/>
                <w:szCs w:val="14"/>
                <w:lang w:val="pl-PL"/>
              </w:rPr>
              <w:t>ul. Marii Skłodowskiej-Curie 6</w:t>
            </w:r>
          </w:p>
          <w:p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  <w:lang w:val="pl-PL"/>
              </w:rPr>
            </w:pPr>
            <w:r w:rsidRPr="0072657B">
              <w:rPr>
                <w:rFonts w:eastAsia="Times New Roman" w:cs="Times New Roman"/>
                <w:sz w:val="14"/>
                <w:szCs w:val="14"/>
                <w:lang w:val="pl-PL"/>
              </w:rPr>
              <w:t>95-060 Brzeziny</w:t>
            </w:r>
          </w:p>
        </w:tc>
        <w:tc>
          <w:tcPr>
            <w:tcW w:w="1401" w:type="dxa"/>
            <w:vMerge/>
          </w:tcPr>
          <w:p w:rsidR="0061640D" w:rsidRPr="0072657B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AB7C08" w:rsidRDefault="00AB7C08" w:rsidP="00AB7C08">
      <w:pPr>
        <w:spacing w:after="60"/>
        <w:ind w:left="1843"/>
        <w:rPr>
          <w:rFonts w:ascii="Arial" w:hAnsi="Arial" w:cs="Arial"/>
          <w:b/>
          <w:lang w:val="pl-PL"/>
        </w:rPr>
      </w:pPr>
    </w:p>
    <w:p w:rsidR="00AB7C08" w:rsidRDefault="00AB7C08" w:rsidP="00AB7C08">
      <w:pPr>
        <w:spacing w:after="60"/>
        <w:ind w:left="1843"/>
        <w:rPr>
          <w:rFonts w:ascii="Arial" w:hAnsi="Arial" w:cs="Arial"/>
          <w:b/>
          <w:lang w:val="pl-PL"/>
        </w:rPr>
      </w:pPr>
    </w:p>
    <w:p w:rsidR="00AB7C08" w:rsidRDefault="00AB7C08" w:rsidP="00AB7C08">
      <w:pPr>
        <w:spacing w:after="60"/>
        <w:ind w:left="1843"/>
        <w:rPr>
          <w:rFonts w:ascii="Arial" w:hAnsi="Arial" w:cs="Arial"/>
          <w:b/>
          <w:lang w:val="pl-PL"/>
        </w:rPr>
      </w:pPr>
    </w:p>
    <w:p w:rsidR="007408A5" w:rsidRPr="007408A5" w:rsidRDefault="007408A5" w:rsidP="000C4D05">
      <w:pPr>
        <w:ind w:right="567"/>
        <w:rPr>
          <w:lang w:val="pl-PL"/>
        </w:rPr>
      </w:pPr>
    </w:p>
    <w:p w:rsidR="007408A5" w:rsidRPr="007408A5" w:rsidRDefault="007408A5" w:rsidP="000C4D05">
      <w:pPr>
        <w:ind w:right="567"/>
        <w:rPr>
          <w:lang w:val="pl-PL"/>
        </w:rPr>
      </w:pPr>
    </w:p>
    <w:p w:rsidR="008118F1" w:rsidRPr="008118F1" w:rsidRDefault="008118F1" w:rsidP="008118F1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t>Pytanie 1</w:t>
      </w:r>
    </w:p>
    <w:p w:rsidR="00832B32" w:rsidRPr="00832B32" w:rsidRDefault="00832B32" w:rsidP="00832B32">
      <w:pPr>
        <w:pStyle w:val="Akapitzlist"/>
        <w:widowControl/>
        <w:numPr>
          <w:ilvl w:val="0"/>
          <w:numId w:val="5"/>
        </w:numPr>
        <w:tabs>
          <w:tab w:val="center" w:pos="6521"/>
        </w:tabs>
        <w:autoSpaceDE w:val="0"/>
        <w:autoSpaceDN w:val="0"/>
        <w:adjustRightInd w:val="0"/>
        <w:spacing w:line="276" w:lineRule="auto"/>
        <w:jc w:val="both"/>
        <w:rPr>
          <w:lang w:val="pl-PL"/>
        </w:rPr>
      </w:pPr>
      <w:r w:rsidRPr="00832B32">
        <w:rPr>
          <w:lang w:val="pl-PL"/>
        </w:rPr>
        <w:t>Czy w celu miarkowania kar umownych Zamawiający dokona modyfikacji projektu przyszłej  umowy w zakresie zapisów § 5 Ust. 1:</w:t>
      </w:r>
    </w:p>
    <w:p w:rsidR="00832B32" w:rsidRPr="00832B32" w:rsidRDefault="00832B32" w:rsidP="00832B32">
      <w:pPr>
        <w:tabs>
          <w:tab w:val="center" w:pos="6521"/>
        </w:tabs>
        <w:autoSpaceDE w:val="0"/>
        <w:autoSpaceDN w:val="0"/>
        <w:adjustRightInd w:val="0"/>
        <w:spacing w:line="276" w:lineRule="auto"/>
        <w:jc w:val="both"/>
        <w:rPr>
          <w:lang w:val="pl-PL"/>
        </w:rPr>
      </w:pPr>
    </w:p>
    <w:p w:rsidR="00832B32" w:rsidRPr="00832B32" w:rsidRDefault="00832B32" w:rsidP="00832B32">
      <w:pPr>
        <w:pStyle w:val="Akapitzlist"/>
        <w:numPr>
          <w:ilvl w:val="0"/>
          <w:numId w:val="6"/>
        </w:numPr>
        <w:tabs>
          <w:tab w:val="center" w:pos="6521"/>
        </w:tabs>
        <w:autoSpaceDE w:val="0"/>
        <w:autoSpaceDN w:val="0"/>
        <w:adjustRightInd w:val="0"/>
        <w:spacing w:line="276" w:lineRule="auto"/>
        <w:jc w:val="both"/>
        <w:rPr>
          <w:lang w:val="pl-PL"/>
        </w:rPr>
      </w:pPr>
      <w:r w:rsidRPr="00832B32">
        <w:rPr>
          <w:lang w:val="pl-PL"/>
        </w:rPr>
        <w:t xml:space="preserve">Sprzedający zobowiązuje się do zapłaty Kupującemu kar umownych z następujących tytułów </w:t>
      </w:r>
    </w:p>
    <w:p w:rsidR="00832B32" w:rsidRPr="00832B32" w:rsidRDefault="00832B32" w:rsidP="00832B32">
      <w:pPr>
        <w:tabs>
          <w:tab w:val="center" w:pos="6521"/>
        </w:tabs>
        <w:autoSpaceDE w:val="0"/>
        <w:autoSpaceDN w:val="0"/>
        <w:adjustRightInd w:val="0"/>
        <w:spacing w:line="276" w:lineRule="auto"/>
        <w:jc w:val="both"/>
        <w:rPr>
          <w:lang w:val="pl-PL"/>
        </w:rPr>
      </w:pPr>
      <w:r w:rsidRPr="00832B32">
        <w:rPr>
          <w:lang w:val="pl-PL"/>
        </w:rPr>
        <w:t>i w wysokościach:</w:t>
      </w:r>
    </w:p>
    <w:p w:rsidR="00832B32" w:rsidRPr="00832B32" w:rsidRDefault="00832B32" w:rsidP="00832B32">
      <w:pPr>
        <w:pStyle w:val="Akapitzlist"/>
        <w:numPr>
          <w:ilvl w:val="0"/>
          <w:numId w:val="7"/>
        </w:numPr>
        <w:tabs>
          <w:tab w:val="center" w:pos="6521"/>
        </w:tabs>
        <w:autoSpaceDE w:val="0"/>
        <w:autoSpaceDN w:val="0"/>
        <w:adjustRightInd w:val="0"/>
        <w:spacing w:line="276" w:lineRule="auto"/>
        <w:jc w:val="both"/>
        <w:rPr>
          <w:lang w:val="pl-PL"/>
        </w:rPr>
      </w:pPr>
      <w:r w:rsidRPr="00832B32">
        <w:rPr>
          <w:lang w:val="pl-PL"/>
        </w:rPr>
        <w:t xml:space="preserve">jeżeli nastąpi odstąpienie od umowy, jej wypowiedzenie lub natychmiastowe rozwiązanie </w:t>
      </w:r>
    </w:p>
    <w:p w:rsidR="00832B32" w:rsidRPr="00832B32" w:rsidRDefault="00832B32" w:rsidP="00832B32">
      <w:pPr>
        <w:tabs>
          <w:tab w:val="center" w:pos="6521"/>
        </w:tabs>
        <w:autoSpaceDE w:val="0"/>
        <w:autoSpaceDN w:val="0"/>
        <w:adjustRightInd w:val="0"/>
        <w:spacing w:line="276" w:lineRule="auto"/>
        <w:jc w:val="both"/>
        <w:rPr>
          <w:lang w:val="pl-PL"/>
        </w:rPr>
      </w:pPr>
      <w:r w:rsidRPr="00832B32">
        <w:rPr>
          <w:lang w:val="pl-PL"/>
        </w:rPr>
        <w:t xml:space="preserve">z przyczyn leżących po stronie Sprzedawcy, zapłaci on Kupującemu, karę umowną w wysokości 5% </w:t>
      </w:r>
      <w:r w:rsidRPr="00832B32">
        <w:rPr>
          <w:b/>
          <w:bCs/>
          <w:u w:val="single"/>
          <w:lang w:val="pl-PL"/>
        </w:rPr>
        <w:t>niezrealizowanej</w:t>
      </w:r>
      <w:r w:rsidRPr="00832B32">
        <w:rPr>
          <w:lang w:val="pl-PL"/>
        </w:rPr>
        <w:t xml:space="preserve"> wartości </w:t>
      </w:r>
      <w:r w:rsidRPr="00832B32">
        <w:rPr>
          <w:b/>
          <w:bCs/>
          <w:u w:val="single"/>
          <w:lang w:val="pl-PL"/>
        </w:rPr>
        <w:t xml:space="preserve">brutto </w:t>
      </w:r>
      <w:r w:rsidRPr="00832B32">
        <w:rPr>
          <w:lang w:val="pl-PL"/>
        </w:rPr>
        <w:t>z załącznika asortymentowo-cenowego.</w:t>
      </w:r>
    </w:p>
    <w:p w:rsidR="00832B32" w:rsidRPr="00832B32" w:rsidRDefault="00832B32" w:rsidP="00832B32">
      <w:pPr>
        <w:tabs>
          <w:tab w:val="center" w:pos="6521"/>
        </w:tabs>
        <w:autoSpaceDE w:val="0"/>
        <w:autoSpaceDN w:val="0"/>
        <w:adjustRightInd w:val="0"/>
        <w:spacing w:line="276" w:lineRule="auto"/>
        <w:jc w:val="both"/>
        <w:rPr>
          <w:lang w:val="pl-PL"/>
        </w:rPr>
      </w:pPr>
      <w:r w:rsidRPr="00832B32">
        <w:rPr>
          <w:lang w:val="pl-PL"/>
        </w:rPr>
        <w:t>b)</w:t>
      </w:r>
      <w:r w:rsidRPr="00832B32">
        <w:rPr>
          <w:lang w:val="pl-PL"/>
        </w:rPr>
        <w:tab/>
        <w:t xml:space="preserve">za opóźnienie w dostarczeniu poszczególnych partii towaru Sprzedawca, zapłaci Kupującemu karę umowną w wysokości </w:t>
      </w:r>
      <w:r w:rsidRPr="00832B32">
        <w:rPr>
          <w:b/>
          <w:bCs/>
          <w:u w:val="single"/>
          <w:lang w:val="pl-PL"/>
        </w:rPr>
        <w:t>0,5%</w:t>
      </w:r>
      <w:r w:rsidRPr="00832B32">
        <w:rPr>
          <w:lang w:val="pl-PL"/>
        </w:rPr>
        <w:t xml:space="preserve"> wartości brutto nie dostarczonej w terminie partii towaru, za każdy rozpoczęty dzień opóźnienia;</w:t>
      </w:r>
    </w:p>
    <w:p w:rsidR="00832B32" w:rsidRPr="00832B32" w:rsidRDefault="00832B32" w:rsidP="00832B32">
      <w:pPr>
        <w:tabs>
          <w:tab w:val="center" w:pos="6521"/>
        </w:tabs>
        <w:autoSpaceDE w:val="0"/>
        <w:autoSpaceDN w:val="0"/>
        <w:adjustRightInd w:val="0"/>
        <w:spacing w:line="276" w:lineRule="auto"/>
        <w:jc w:val="both"/>
        <w:rPr>
          <w:lang w:val="pl-PL"/>
        </w:rPr>
      </w:pPr>
      <w:r>
        <w:rPr>
          <w:lang w:val="pl-PL"/>
        </w:rPr>
        <w:t xml:space="preserve">c) </w:t>
      </w:r>
      <w:r w:rsidRPr="00832B32">
        <w:rPr>
          <w:lang w:val="pl-PL"/>
        </w:rPr>
        <w:t xml:space="preserve">za opóźnienie w załatwieniu reklamacji Sprzedawca, zapłaci Kupującemu karę umowną </w:t>
      </w:r>
    </w:p>
    <w:p w:rsidR="00832B32" w:rsidRPr="00832B32" w:rsidRDefault="00832B32" w:rsidP="00832B32">
      <w:pPr>
        <w:tabs>
          <w:tab w:val="center" w:pos="6521"/>
        </w:tabs>
        <w:autoSpaceDE w:val="0"/>
        <w:autoSpaceDN w:val="0"/>
        <w:adjustRightInd w:val="0"/>
        <w:spacing w:line="276" w:lineRule="auto"/>
        <w:jc w:val="both"/>
        <w:rPr>
          <w:lang w:val="pl-PL"/>
        </w:rPr>
      </w:pPr>
      <w:r w:rsidRPr="00832B32">
        <w:rPr>
          <w:lang w:val="pl-PL"/>
        </w:rPr>
        <w:t xml:space="preserve">w wysokości </w:t>
      </w:r>
      <w:r w:rsidRPr="00832B32">
        <w:rPr>
          <w:b/>
          <w:bCs/>
          <w:u w:val="single"/>
          <w:lang w:val="pl-PL"/>
        </w:rPr>
        <w:t>0,5%</w:t>
      </w:r>
      <w:r w:rsidRPr="00832B32">
        <w:rPr>
          <w:lang w:val="pl-PL"/>
        </w:rPr>
        <w:t xml:space="preserve"> wartości brutto nie dostarczonej w terminie partii towaru, za każdy rozpoczęty dzień opóźnienia;</w:t>
      </w:r>
    </w:p>
    <w:p w:rsidR="00832B32" w:rsidRPr="00832B32" w:rsidRDefault="00832B32" w:rsidP="00832B32">
      <w:pPr>
        <w:tabs>
          <w:tab w:val="center" w:pos="6521"/>
        </w:tabs>
        <w:autoSpaceDE w:val="0"/>
        <w:autoSpaceDN w:val="0"/>
        <w:adjustRightInd w:val="0"/>
        <w:spacing w:line="276" w:lineRule="auto"/>
        <w:jc w:val="both"/>
        <w:rPr>
          <w:lang w:val="pl-PL"/>
        </w:rPr>
      </w:pPr>
      <w:r w:rsidRPr="00832B32">
        <w:rPr>
          <w:lang w:val="pl-PL"/>
        </w:rPr>
        <w:t>d)</w:t>
      </w:r>
      <w:r w:rsidRPr="00832B32">
        <w:rPr>
          <w:lang w:val="pl-PL"/>
        </w:rPr>
        <w:tab/>
        <w:t xml:space="preserve">za brak informacji o odmowie realizacji lub o opóźnieniu w realizacji zamówienia, o której mowa w § 3 ust. 8 Umowy, Sprzedawca zapłaci Kupującemu karę umowną w wysokości </w:t>
      </w:r>
    </w:p>
    <w:p w:rsidR="00832B32" w:rsidRPr="00832B32" w:rsidRDefault="00832B32" w:rsidP="00832B32">
      <w:pPr>
        <w:tabs>
          <w:tab w:val="center" w:pos="6521"/>
        </w:tabs>
        <w:autoSpaceDE w:val="0"/>
        <w:autoSpaceDN w:val="0"/>
        <w:adjustRightInd w:val="0"/>
        <w:spacing w:line="276" w:lineRule="auto"/>
        <w:jc w:val="both"/>
        <w:rPr>
          <w:lang w:val="pl-PL"/>
        </w:rPr>
      </w:pPr>
      <w:r w:rsidRPr="00832B32">
        <w:rPr>
          <w:b/>
          <w:bCs/>
          <w:u w:val="single"/>
          <w:lang w:val="pl-PL"/>
        </w:rPr>
        <w:t>0,5 %</w:t>
      </w:r>
      <w:r w:rsidRPr="00832B32">
        <w:rPr>
          <w:lang w:val="pl-PL"/>
        </w:rPr>
        <w:t xml:space="preserve"> wartości brutto </w:t>
      </w:r>
      <w:r w:rsidRPr="00832B32">
        <w:rPr>
          <w:b/>
          <w:bCs/>
          <w:u w:val="single"/>
          <w:lang w:val="pl-PL"/>
        </w:rPr>
        <w:t>niezrealizowanej/opóźnionej części</w:t>
      </w:r>
      <w:r w:rsidRPr="00832B32">
        <w:rPr>
          <w:lang w:val="pl-PL"/>
        </w:rPr>
        <w:t xml:space="preserve"> zamówienia.</w:t>
      </w:r>
    </w:p>
    <w:p w:rsidR="00832B32" w:rsidRDefault="00832B32" w:rsidP="001F59F3">
      <w:pPr>
        <w:spacing w:after="240"/>
        <w:ind w:left="360"/>
        <w:jc w:val="both"/>
        <w:rPr>
          <w:rFonts w:ascii="Verdana" w:hAnsi="Verdana" w:cs="Helv"/>
          <w:color w:val="000000"/>
          <w:sz w:val="18"/>
          <w:szCs w:val="18"/>
          <w:lang w:val="pl-PL"/>
        </w:rPr>
      </w:pPr>
    </w:p>
    <w:p w:rsidR="008118F1" w:rsidRPr="008118F1" w:rsidRDefault="008118F1" w:rsidP="001F59F3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t>Odpowiedź.</w:t>
      </w:r>
    </w:p>
    <w:p w:rsidR="008118F1" w:rsidRPr="008118F1" w:rsidRDefault="00832B32" w:rsidP="008118F1">
      <w:pPr>
        <w:spacing w:after="240"/>
        <w:ind w:left="360"/>
        <w:jc w:val="both"/>
        <w:rPr>
          <w:rFonts w:ascii="Verdana" w:hAnsi="Verdana" w:cs="Helv"/>
          <w:color w:val="000000"/>
          <w:sz w:val="18"/>
          <w:szCs w:val="18"/>
          <w:lang w:val="pl-PL"/>
        </w:rPr>
      </w:pPr>
      <w:r>
        <w:rPr>
          <w:rFonts w:ascii="Verdana" w:hAnsi="Verdana" w:cs="Helv"/>
          <w:color w:val="000000"/>
          <w:sz w:val="18"/>
          <w:szCs w:val="18"/>
          <w:lang w:val="pl-PL"/>
        </w:rPr>
        <w:t>Zamawiający nie wyraża zgody</w:t>
      </w:r>
    </w:p>
    <w:p w:rsidR="00E806D5" w:rsidRDefault="00E806D5" w:rsidP="008118F1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</w:p>
    <w:p w:rsidR="008118F1" w:rsidRPr="008118F1" w:rsidRDefault="008118F1" w:rsidP="008118F1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t>Pytanie 2</w:t>
      </w:r>
    </w:p>
    <w:p w:rsidR="00832B32" w:rsidRPr="008A28DA" w:rsidRDefault="00832B32" w:rsidP="001F59F3">
      <w:pPr>
        <w:spacing w:after="240"/>
        <w:ind w:left="360"/>
        <w:jc w:val="both"/>
        <w:rPr>
          <w:lang w:val="pl-PL"/>
        </w:rPr>
      </w:pPr>
      <w:r w:rsidRPr="00832B32">
        <w:rPr>
          <w:lang w:val="pl-PL"/>
        </w:rPr>
        <w:t>czy w Pakiecie 2, pozycja 3 (</w:t>
      </w:r>
      <w:proofErr w:type="spellStart"/>
      <w:r w:rsidRPr="00832B32">
        <w:rPr>
          <w:lang w:val="pl-PL"/>
        </w:rPr>
        <w:t>Niraparibum</w:t>
      </w:r>
      <w:proofErr w:type="spellEnd"/>
      <w:r w:rsidRPr="00832B32">
        <w:rPr>
          <w:lang w:val="pl-PL"/>
        </w:rPr>
        <w:t xml:space="preserve"> 100mg) Zamawiający dopuści produkt w opakowaniu a ’56 tabletek? </w:t>
      </w:r>
      <w:r w:rsidRPr="008A28DA">
        <w:rPr>
          <w:lang w:val="pl-PL"/>
        </w:rPr>
        <w:t xml:space="preserve">Jeśli tak, to ile opakowań a ’56? </w:t>
      </w:r>
    </w:p>
    <w:p w:rsidR="008118F1" w:rsidRPr="008118F1" w:rsidRDefault="008118F1" w:rsidP="001F59F3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t>Odpowiedź.</w:t>
      </w:r>
    </w:p>
    <w:p w:rsidR="008118F1" w:rsidRDefault="00832B32" w:rsidP="008118F1">
      <w:pPr>
        <w:spacing w:after="240"/>
        <w:ind w:left="360"/>
        <w:jc w:val="both"/>
        <w:rPr>
          <w:rFonts w:ascii="Verdana" w:hAnsi="Verdana" w:cs="Helv"/>
          <w:color w:val="000000"/>
          <w:sz w:val="18"/>
          <w:szCs w:val="18"/>
          <w:lang w:val="pl-PL"/>
        </w:rPr>
      </w:pPr>
      <w:r>
        <w:rPr>
          <w:rFonts w:ascii="Verdana" w:hAnsi="Verdana" w:cs="Helv"/>
          <w:color w:val="000000"/>
          <w:sz w:val="18"/>
          <w:szCs w:val="18"/>
          <w:lang w:val="pl-PL"/>
        </w:rPr>
        <w:t>Zamawiający dopuszcza 4 opakowania po 84 tabletki.</w:t>
      </w:r>
    </w:p>
    <w:p w:rsidR="00DD0DEB" w:rsidRDefault="00DD0DEB" w:rsidP="00DD0DEB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>
        <w:rPr>
          <w:rFonts w:ascii="Verdana" w:hAnsi="Verdana" w:cs="Helv"/>
          <w:b/>
          <w:color w:val="000000"/>
          <w:sz w:val="18"/>
          <w:szCs w:val="18"/>
          <w:lang w:val="pl-PL"/>
        </w:rPr>
        <w:t>Pytanie 3</w:t>
      </w:r>
    </w:p>
    <w:p w:rsidR="00DD0DEB" w:rsidRDefault="00DD0DEB" w:rsidP="00DD0DE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D0DEB">
        <w:rPr>
          <w:rFonts w:ascii="Times New Roman" w:eastAsia="Times New Roman" w:hAnsi="Times New Roman" w:cs="Times New Roman"/>
          <w:sz w:val="24"/>
          <w:szCs w:val="24"/>
          <w:u w:val="single"/>
          <w:lang w:val="pl-PL" w:eastAsia="pl-PL"/>
        </w:rPr>
        <w:lastRenderedPageBreak/>
        <w:t>Do §1 ust. 2, §3 ust. 7 wzoru umowy.</w:t>
      </w:r>
      <w:r w:rsidRPr="00DD0DE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Prosimy o skonkretyzowanie granicznych wartości dla poszczególnych pozycji asortymentowych, jakie Zamawiający zamierza zrealizować, np. poprzez podanie, że zmiany ilości produktów określonych w formularzu asortymentowo-cenowym mogą ulec zmniejszeniu lub zwiększeniu w granicach +/- 20%, przy czym przez takie sformułowanie Zamawiający będzie rozumiał możliwość zamówienia o 20% mniejszych lub o 20% większych ilości, każdego z zamówionych asortymentów. Aktualna treść tych zapisów jest na tyle ogólna i nieprecyzyjna, że na jej podstawie wykonawcy nie są w stanie określić faktycznej wielkości przedmiotu zamówienia w zakresie jego poszczególnych pozycji asortymentowych, a tym samym nie są w stanie dokonać prawidłowej kalkulacji cen na potrzeby składanej oferty.</w:t>
      </w:r>
    </w:p>
    <w:p w:rsidR="00DD0DEB" w:rsidRDefault="00DD0DEB" w:rsidP="00DD0DEB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t>Odpowiedź.</w:t>
      </w:r>
    </w:p>
    <w:p w:rsidR="00941328" w:rsidRPr="00941328" w:rsidRDefault="00941328" w:rsidP="00941328">
      <w:pPr>
        <w:spacing w:after="240"/>
        <w:jc w:val="both"/>
        <w:rPr>
          <w:rFonts w:ascii="Verdana" w:hAnsi="Verdana" w:cs="Helv"/>
          <w:color w:val="000000"/>
          <w:sz w:val="18"/>
          <w:szCs w:val="18"/>
          <w:lang w:val="pl-PL"/>
        </w:rPr>
      </w:pPr>
      <w:r w:rsidRPr="00941328">
        <w:rPr>
          <w:rFonts w:ascii="Verdana" w:hAnsi="Verdana" w:cs="Helv"/>
          <w:color w:val="000000"/>
          <w:sz w:val="18"/>
          <w:szCs w:val="18"/>
          <w:lang w:val="pl-PL"/>
        </w:rPr>
        <w:t xml:space="preserve">Zamawiający </w:t>
      </w:r>
      <w:r>
        <w:rPr>
          <w:rFonts w:ascii="Verdana" w:hAnsi="Verdana" w:cs="Helv"/>
          <w:color w:val="000000"/>
          <w:sz w:val="18"/>
          <w:szCs w:val="18"/>
          <w:lang w:val="pl-PL"/>
        </w:rPr>
        <w:t>nie wyraża zgody. Ilości zostały oszacowane na podstawie zużycia z ostatnich 12 miesięcy</w:t>
      </w:r>
    </w:p>
    <w:p w:rsidR="00DD0DEB" w:rsidRPr="00DD0DEB" w:rsidRDefault="00DD0DEB" w:rsidP="00DD0DE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DD0DEB" w:rsidRDefault="00DD0DEB" w:rsidP="00DD0DEB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>
        <w:rPr>
          <w:rFonts w:ascii="Verdana" w:hAnsi="Verdana" w:cs="Helv"/>
          <w:b/>
          <w:color w:val="000000"/>
          <w:sz w:val="18"/>
          <w:szCs w:val="18"/>
          <w:lang w:val="pl-PL"/>
        </w:rPr>
        <w:t>Pytanie 4</w:t>
      </w:r>
    </w:p>
    <w:p w:rsidR="00DD0DEB" w:rsidRDefault="00DD0DEB" w:rsidP="00DD0DE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D0DEB">
        <w:rPr>
          <w:rFonts w:ascii="Times New Roman" w:eastAsia="Times New Roman" w:hAnsi="Times New Roman" w:cs="Times New Roman"/>
          <w:sz w:val="24"/>
          <w:szCs w:val="24"/>
          <w:u w:val="single"/>
          <w:lang w:val="pl-PL" w:eastAsia="pl-PL"/>
        </w:rPr>
        <w:t>Do §3 ust. 5 wzoru umowy</w:t>
      </w:r>
      <w:r w:rsidRPr="00DD0DE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: Prosimy o dopisanie do §3 ust. 5 wzoru umowy następującej treści: "(...), chyba że inne okoliczności uzasadniają wystawienie większej ilości faktur (np. odrębne faktury dla środków kontrolowanych i dla produktów przewożonych w niskiej temperaturze bądź w przypadku, gdy jednorazowo dostarczany będzie asortyment będący przedmiotem różnych umów zawartych z Zamawiającym).</w:t>
      </w:r>
    </w:p>
    <w:p w:rsidR="00DD0DEB" w:rsidRPr="008118F1" w:rsidRDefault="00DD0DEB" w:rsidP="00DD0DEB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t>Odpowiedź.</w:t>
      </w:r>
    </w:p>
    <w:p w:rsidR="00DD0DEB" w:rsidRPr="00DD0DEB" w:rsidRDefault="00941328" w:rsidP="00DD0DE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41328">
        <w:rPr>
          <w:rFonts w:ascii="Verdana" w:hAnsi="Verdana" w:cs="Helv"/>
          <w:color w:val="000000"/>
          <w:sz w:val="18"/>
          <w:szCs w:val="18"/>
          <w:lang w:val="pl-PL"/>
        </w:rPr>
        <w:t xml:space="preserve">Zamawiający </w:t>
      </w:r>
      <w:r>
        <w:rPr>
          <w:rFonts w:ascii="Verdana" w:hAnsi="Verdana" w:cs="Helv"/>
          <w:color w:val="000000"/>
          <w:sz w:val="18"/>
          <w:szCs w:val="18"/>
          <w:lang w:val="pl-PL"/>
        </w:rPr>
        <w:t>nie wyraża zgody.</w:t>
      </w:r>
    </w:p>
    <w:p w:rsidR="00DD0DEB" w:rsidRDefault="00DD0DEB" w:rsidP="00DD0DEB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>
        <w:rPr>
          <w:rFonts w:ascii="Verdana" w:hAnsi="Verdana" w:cs="Helv"/>
          <w:b/>
          <w:color w:val="000000"/>
          <w:sz w:val="18"/>
          <w:szCs w:val="18"/>
          <w:lang w:val="pl-PL"/>
        </w:rPr>
        <w:t>Pytanie 5</w:t>
      </w:r>
    </w:p>
    <w:p w:rsidR="00DD0DEB" w:rsidRDefault="00DD0DEB" w:rsidP="00DD0DE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D0DEB">
        <w:rPr>
          <w:rFonts w:ascii="Times New Roman" w:eastAsia="Times New Roman" w:hAnsi="Times New Roman" w:cs="Times New Roman"/>
          <w:sz w:val="24"/>
          <w:szCs w:val="24"/>
          <w:u w:val="single"/>
          <w:lang w:val="pl-PL" w:eastAsia="pl-PL"/>
        </w:rPr>
        <w:t xml:space="preserve"> Do §4 ust. 1 wzoru umowy</w:t>
      </w:r>
      <w:r w:rsidRPr="00DD0DE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 Prosimy o dopisanie następującej treści: „Dostawy produktów z krótszym terminem ważności mogą być dopuszczone w wyjątkowych sytuacjach i każdorazowo zgodę na nie musi wyrazić upoważniony przedstawiciel Zamawiającego.".</w:t>
      </w:r>
    </w:p>
    <w:p w:rsidR="00DD0DEB" w:rsidRPr="008118F1" w:rsidRDefault="00DD0DEB" w:rsidP="00DD0DEB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t>Odpowiedź.</w:t>
      </w:r>
    </w:p>
    <w:p w:rsidR="00DD0DEB" w:rsidRPr="00DD0DEB" w:rsidRDefault="00E50734" w:rsidP="00DD0DE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Zamawiający nie wyraża zgody</w:t>
      </w:r>
    </w:p>
    <w:p w:rsidR="00DD0DEB" w:rsidRPr="00DD0DEB" w:rsidRDefault="00DD0DEB" w:rsidP="00DD0DEB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DD0DE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  <w:r>
        <w:rPr>
          <w:rFonts w:ascii="Verdana" w:hAnsi="Verdana" w:cs="Helv"/>
          <w:b/>
          <w:color w:val="000000"/>
          <w:sz w:val="18"/>
          <w:szCs w:val="18"/>
          <w:lang w:val="pl-PL"/>
        </w:rPr>
        <w:t>Pytanie 6</w:t>
      </w:r>
    </w:p>
    <w:p w:rsidR="00DD0DEB" w:rsidRDefault="00DD0DEB" w:rsidP="00DD0DE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D0DEB">
        <w:rPr>
          <w:rFonts w:ascii="Times New Roman" w:eastAsia="Times New Roman" w:hAnsi="Times New Roman" w:cs="Times New Roman"/>
          <w:sz w:val="24"/>
          <w:szCs w:val="24"/>
          <w:u w:val="single"/>
          <w:lang w:val="pl-PL" w:eastAsia="pl-PL"/>
        </w:rPr>
        <w:t>Do §5 ust. 1 lit. b, c wzoru umowy</w:t>
      </w:r>
      <w:r w:rsidRPr="00DD0DE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 Czy Zamawiający wyrazi zgodę na obniżenie kar umownych za opóźnienie dostawy lub reklamacji do wysokości 0,5% wartości niedostarczonego asortymentu za każdy dzień zwłoki?</w:t>
      </w:r>
    </w:p>
    <w:p w:rsidR="00DD0DEB" w:rsidRPr="008118F1" w:rsidRDefault="00DD0DEB" w:rsidP="00DD0DEB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t>Odpowiedź.</w:t>
      </w:r>
    </w:p>
    <w:p w:rsidR="00E50734" w:rsidRPr="00DD0DEB" w:rsidRDefault="00E50734" w:rsidP="00E50734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Zamawiający nie wyraża zgody</w:t>
      </w:r>
    </w:p>
    <w:p w:rsidR="00DD0DEB" w:rsidRDefault="00DD0DEB" w:rsidP="00DD0DE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DD0DEB" w:rsidRPr="00DD0DEB" w:rsidRDefault="00DD0DEB" w:rsidP="00DD0DE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DD0DEB" w:rsidRDefault="00DD0DEB" w:rsidP="00DD0DEB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DD0DE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> </w:t>
      </w:r>
      <w:r>
        <w:rPr>
          <w:rFonts w:ascii="Verdana" w:hAnsi="Verdana" w:cs="Helv"/>
          <w:b/>
          <w:color w:val="000000"/>
          <w:sz w:val="18"/>
          <w:szCs w:val="18"/>
          <w:lang w:val="pl-PL"/>
        </w:rPr>
        <w:t>Pytanie 7</w:t>
      </w:r>
    </w:p>
    <w:p w:rsidR="00DD0DEB" w:rsidRPr="00DD0DEB" w:rsidRDefault="00DD0DEB" w:rsidP="00DD0DE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DD0DEB" w:rsidRDefault="00DD0DEB" w:rsidP="00DD0DE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D0DEB">
        <w:rPr>
          <w:rFonts w:ascii="Times New Roman" w:eastAsia="Times New Roman" w:hAnsi="Times New Roman" w:cs="Times New Roman"/>
          <w:sz w:val="24"/>
          <w:szCs w:val="24"/>
          <w:u w:val="single"/>
          <w:lang w:val="pl-PL" w:eastAsia="pl-PL"/>
        </w:rPr>
        <w:t>Do §8 ust. 1 wzoru umowy.</w:t>
      </w:r>
      <w:r w:rsidRPr="00DD0DE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Mając na uwadze konieczność potwierdzenia znajomości kondycji finansowej Zamawiającego, o czym mowa w §8 ust. 1, wnosimy o udzielenie odpowiedzi na pytanie czy w związku z koniecznością złożenia takiej deklaracji, Zamawiający umożliwi Wykonawcom dostęp do ksiąg rachunkowych, dokumentów finansowych i innych dokumentów pozwalających Wykonawcom lub też w inny sposób da możliwość na powzięcie wiedzy na temat stanu finansowego Zamawiającego? Prośbę o dostęp uzasadniamy faktem, że złożenie oświadczenia o wskazanej treści, wyłącznie w oparciu o powszechną znajomość kondycji finansowej podmiotów szpitalnych, byłoby oświadczeniem nieskutecznym i nieprawdziwym.</w:t>
      </w:r>
    </w:p>
    <w:p w:rsidR="00DD0DEB" w:rsidRPr="008118F1" w:rsidRDefault="00DD0DEB" w:rsidP="00DD0DEB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t>Odpowiedź.</w:t>
      </w:r>
    </w:p>
    <w:p w:rsidR="00DD0DEB" w:rsidRPr="00DD0DEB" w:rsidRDefault="00E50734" w:rsidP="00DD0DE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Zamawiający nie wyraża zgody</w:t>
      </w:r>
    </w:p>
    <w:p w:rsidR="00DD0DEB" w:rsidRPr="00DD0DEB" w:rsidRDefault="00DD0DEB" w:rsidP="00DD0DEB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DD0DE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  <w:r>
        <w:rPr>
          <w:rFonts w:ascii="Verdana" w:hAnsi="Verdana" w:cs="Helv"/>
          <w:b/>
          <w:color w:val="000000"/>
          <w:sz w:val="18"/>
          <w:szCs w:val="18"/>
          <w:lang w:val="pl-PL"/>
        </w:rPr>
        <w:t>Pytanie 8</w:t>
      </w:r>
    </w:p>
    <w:p w:rsidR="00DD0DEB" w:rsidRDefault="00DD0DEB" w:rsidP="00DD0DE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D0DE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Czy w stosunku do Zamawiającego na chwilę obecną aktualizują się przesłanki „niewypłacalności” oraz „zagrożenia niewypłacalnością” w rozumieniu art. 6 ustawy z dnia 15 maja 2015 r. – Prawo restrukturyzacyjne (t. j. Dz. U. 2022 poz. 2309 ze zm.) oraz art. 10 ustawy z dnia 28 lutego 2003 r. – Prawo upadłościowe (t. j. Dz. U. 2022 poz. 1520 ze zm.)? Czy według wiedzy Zamawiającego w/w przesłanki staną się aktualne w okresie od chwili obecnej do zakończenia umowy zawartej na skutek niniejszego postępowania?</w:t>
      </w:r>
    </w:p>
    <w:p w:rsidR="00DD0DEB" w:rsidRPr="008118F1" w:rsidRDefault="00DD0DEB" w:rsidP="00DD0DEB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t>Odpowiedź.</w:t>
      </w:r>
    </w:p>
    <w:p w:rsidR="00DD0DEB" w:rsidRPr="00DD0DEB" w:rsidRDefault="00E50734" w:rsidP="00DD0DE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Kierownik Apteki nie </w:t>
      </w:r>
      <w:r w:rsidR="008A28D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jest w stanie udzielić na powyższy temat informacji.</w:t>
      </w:r>
    </w:p>
    <w:p w:rsidR="00DD0DEB" w:rsidRPr="00DD0DEB" w:rsidRDefault="00DD0DEB" w:rsidP="00DD0DEB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DD0DE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 </w:t>
      </w:r>
      <w:r>
        <w:rPr>
          <w:rFonts w:ascii="Verdana" w:hAnsi="Verdana" w:cs="Helv"/>
          <w:b/>
          <w:color w:val="000000"/>
          <w:sz w:val="18"/>
          <w:szCs w:val="18"/>
          <w:lang w:val="pl-PL"/>
        </w:rPr>
        <w:t>Pytanie 9</w:t>
      </w:r>
    </w:p>
    <w:p w:rsidR="00DD0DEB" w:rsidRPr="00DD0DEB" w:rsidRDefault="00DD0DEB" w:rsidP="00DD0DE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D0DE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Czy Zamawiający wyrazi zgodę na ustanowienie ze swojej strony zabezpieczeń cywilnoprawnych prawidłowego wykonania umowy przetargowej, w jednej z następujących postaci:</w:t>
      </w:r>
    </w:p>
    <w:p w:rsidR="00DD0DEB" w:rsidRPr="00DD0DEB" w:rsidRDefault="00DD0DEB" w:rsidP="00DD0DE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D0DE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- oświadczenia o poddaniu się egzekucji wprost w trybie art. 777 § 1 pkt 5 Kodeksu postępowania cywilnego,</w:t>
      </w:r>
    </w:p>
    <w:p w:rsidR="00DD0DEB" w:rsidRPr="00DD0DEB" w:rsidRDefault="00DD0DEB" w:rsidP="00DD0DE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D0DE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- cesji na zabezpieczenie w Narodowym Funduszu Zdrowia.</w:t>
      </w:r>
    </w:p>
    <w:p w:rsidR="00DD0DEB" w:rsidRPr="00DD0DEB" w:rsidRDefault="00DD0DEB" w:rsidP="00DD0DE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D0DE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- poręczenia dokonanego przez inną Spółkę/Organ, do kwoty wynikającej z faktur VAT wraz z odsetkami na czas określony, tj. do dnia spłaty zobowiązań wynikających z niniejszej umowy i innych należności pieniężnych.</w:t>
      </w:r>
    </w:p>
    <w:p w:rsidR="00DD0DEB" w:rsidRDefault="00DD0DEB" w:rsidP="00DD0DE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D0DE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Celem wyjaśnienia powyższego zapytania zwracamy uwagę na ogromne ryzyko Wykonawcy związane z potencjalnym ogłoszeniem postępowania restrukturyzacyjnego lub upadłościowego wobec Zamawiającego, polegające     m.in. na niemożliwości odzyskania (w całości lub w części) należności objętych masą sanacyjną. W razie odmownej odpowiedzi, prosimy o jej uzasadnienie i wskazanie, czy w toku trwania umowy przetargowej Zamawiający zamierza korzystać z narzędzi przewidzianych w ustawie z dnia 15 maja 2015 r. – Prawo restrukturyzacyjne (t. j. Dz. U. 2022 poz. 2309 ze zm.) oraz w ustawie z dnia 28 lutego 2003 r. – Prawo upadłościowe (t. j. Dz. U. 2022 poz. 1520 ze zm.).</w:t>
      </w:r>
    </w:p>
    <w:p w:rsidR="00DD0DEB" w:rsidRPr="008118F1" w:rsidRDefault="00DD0DEB" w:rsidP="00DD0DEB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lastRenderedPageBreak/>
        <w:t>Odpowiedź.</w:t>
      </w:r>
    </w:p>
    <w:p w:rsidR="00E50734" w:rsidRPr="00DD0DEB" w:rsidRDefault="00E50734" w:rsidP="00E50734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Zamawiający nie wyraża zgody</w:t>
      </w:r>
    </w:p>
    <w:p w:rsidR="009065A1" w:rsidRDefault="009065A1" w:rsidP="009065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9065A1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Pytanie 10</w:t>
      </w:r>
    </w:p>
    <w:p w:rsidR="009065A1" w:rsidRDefault="009065A1" w:rsidP="009065A1">
      <w:pPr>
        <w:widowControl/>
        <w:spacing w:before="100" w:beforeAutospacing="1" w:after="100" w:afterAutospacing="1"/>
        <w:rPr>
          <w:rFonts w:ascii="Arial" w:hAnsi="Arial" w:cs="Arial"/>
          <w:sz w:val="20"/>
          <w:szCs w:val="20"/>
          <w:lang w:val="pl-PL"/>
        </w:rPr>
      </w:pPr>
      <w:r w:rsidRPr="009065A1">
        <w:rPr>
          <w:rFonts w:ascii="Arial" w:hAnsi="Arial" w:cs="Arial"/>
          <w:sz w:val="20"/>
          <w:szCs w:val="20"/>
          <w:lang w:val="pl-PL"/>
        </w:rPr>
        <w:t>Czy można wycenić preparat w opakowaniu innej wielkości niż żądana przez Zmawiającego, a ilość opakowań odpowiednio przeliczyć tak, aby liczba sztuk była zgodna z SIWZ?</w:t>
      </w:r>
    </w:p>
    <w:p w:rsidR="009065A1" w:rsidRPr="008118F1" w:rsidRDefault="009065A1" w:rsidP="009065A1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t>Odpowiedź.</w:t>
      </w:r>
    </w:p>
    <w:p w:rsidR="009065A1" w:rsidRDefault="009065A1" w:rsidP="009065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065A1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Zamawiający dopuszcza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taką możliwość w przypadku stałych form doustnych ( max do 3-krotności wielkości opakowania ). Ilość oferowanych opakowań proszę przeliczyć do pełnych opakowań.</w:t>
      </w:r>
    </w:p>
    <w:p w:rsidR="009065A1" w:rsidRDefault="009065A1" w:rsidP="009065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Pytanie 11</w:t>
      </w:r>
    </w:p>
    <w:p w:rsidR="009065A1" w:rsidRDefault="009065A1" w:rsidP="009065A1">
      <w:pPr>
        <w:widowControl/>
        <w:spacing w:after="160" w:line="259" w:lineRule="auto"/>
        <w:contextualSpacing/>
        <w:jc w:val="both"/>
        <w:rPr>
          <w:rFonts w:ascii="Arial" w:hAnsi="Arial" w:cs="Arial"/>
          <w:bCs/>
          <w:iCs/>
          <w:sz w:val="20"/>
          <w:szCs w:val="20"/>
          <w:lang w:val="pl-PL"/>
        </w:rPr>
      </w:pPr>
      <w:r w:rsidRPr="009065A1">
        <w:rPr>
          <w:rFonts w:ascii="Arial" w:hAnsi="Arial" w:cs="Arial"/>
          <w:bCs/>
          <w:iCs/>
          <w:sz w:val="20"/>
          <w:szCs w:val="20"/>
          <w:lang w:val="pl-PL"/>
        </w:rPr>
        <w:t xml:space="preserve">Prosimy o podanie, w jaki sposób prawidłowo przeliczyć ilość opakowań handlowych </w:t>
      </w:r>
      <w:r w:rsidRPr="009065A1">
        <w:rPr>
          <w:rFonts w:ascii="Arial" w:hAnsi="Arial" w:cs="Arial"/>
          <w:bCs/>
          <w:iCs/>
          <w:sz w:val="20"/>
          <w:szCs w:val="20"/>
          <w:lang w:val="pl-PL"/>
        </w:rPr>
        <w:br/>
        <w:t>w przypadku występowania na rynku opakowań posiadających inną ilość sztuk niż umieszczone w SIWZ (czy podawać pełne ilości opakowań zaokrąglone w górę, czy ilość opakowań przeliczyć do dwóch miejsc po przecinku)?</w:t>
      </w:r>
    </w:p>
    <w:p w:rsidR="009065A1" w:rsidRPr="008118F1" w:rsidRDefault="009065A1" w:rsidP="009065A1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t>Odpowiedź.</w:t>
      </w:r>
    </w:p>
    <w:p w:rsidR="009065A1" w:rsidRDefault="009065A1" w:rsidP="009065A1">
      <w:pPr>
        <w:widowControl/>
        <w:spacing w:after="160" w:line="259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Proszę zaoferować pełne ilości opakowań zaokrąglone w górę. Pod uwagę będzie brana cena za tabl. ml, itp.</w:t>
      </w:r>
    </w:p>
    <w:p w:rsidR="009065A1" w:rsidRDefault="009065A1" w:rsidP="009065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Pytanie 12</w:t>
      </w:r>
    </w:p>
    <w:p w:rsidR="009065A1" w:rsidRDefault="009065A1" w:rsidP="009065A1">
      <w:pPr>
        <w:widowControl/>
        <w:spacing w:before="100" w:beforeAutospacing="1" w:after="100" w:afterAutospacing="1"/>
        <w:rPr>
          <w:rFonts w:ascii="Arial" w:hAnsi="Arial" w:cs="Arial"/>
          <w:sz w:val="20"/>
          <w:szCs w:val="20"/>
          <w:lang w:val="pl-PL"/>
        </w:rPr>
      </w:pPr>
      <w:r w:rsidRPr="009065A1">
        <w:rPr>
          <w:rFonts w:ascii="Arial" w:hAnsi="Arial" w:cs="Arial"/>
          <w:sz w:val="20"/>
          <w:szCs w:val="20"/>
          <w:lang w:val="pl-PL"/>
        </w:rPr>
        <w:t xml:space="preserve">Czy Zamawiający dopuści do wyceny lek równoważny pod względem składu chemicznego i dawki,  lecz różniący się postacią przy zachowaniu tej samej drogi podania np. tabletka  a równoważnik ma postać  tabletki powlekanej , kapsułki ( twarde, miękkie), drażetki </w:t>
      </w:r>
      <w:proofErr w:type="spellStart"/>
      <w:r w:rsidRPr="009065A1">
        <w:rPr>
          <w:rFonts w:ascii="Arial" w:hAnsi="Arial" w:cs="Arial"/>
          <w:sz w:val="20"/>
          <w:szCs w:val="20"/>
          <w:lang w:val="pl-PL"/>
        </w:rPr>
        <w:t>etc</w:t>
      </w:r>
      <w:proofErr w:type="spellEnd"/>
      <w:r w:rsidRPr="009065A1">
        <w:rPr>
          <w:rFonts w:ascii="Arial" w:hAnsi="Arial" w:cs="Arial"/>
          <w:sz w:val="20"/>
          <w:szCs w:val="20"/>
          <w:lang w:val="pl-PL"/>
        </w:rPr>
        <w:t>?</w:t>
      </w:r>
    </w:p>
    <w:p w:rsidR="009065A1" w:rsidRPr="008118F1" w:rsidRDefault="009065A1" w:rsidP="009065A1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t>Odpowiedź.</w:t>
      </w:r>
    </w:p>
    <w:p w:rsidR="009065A1" w:rsidRDefault="009065A1" w:rsidP="009065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065A1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Zamawiający dopuszcza</w:t>
      </w:r>
    </w:p>
    <w:p w:rsidR="009065A1" w:rsidRDefault="009065A1" w:rsidP="009065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Pytanie 13</w:t>
      </w:r>
    </w:p>
    <w:p w:rsidR="009065A1" w:rsidRDefault="009065A1" w:rsidP="009065A1">
      <w:pPr>
        <w:widowControl/>
        <w:spacing w:before="100" w:beforeAutospacing="1" w:after="100" w:afterAutospacing="1"/>
        <w:rPr>
          <w:rFonts w:ascii="Arial" w:hAnsi="Arial" w:cs="Arial"/>
          <w:sz w:val="20"/>
          <w:szCs w:val="20"/>
          <w:lang w:val="pl-PL"/>
        </w:rPr>
      </w:pPr>
      <w:r w:rsidRPr="009065A1">
        <w:rPr>
          <w:rFonts w:ascii="Arial" w:hAnsi="Arial" w:cs="Arial"/>
          <w:sz w:val="20"/>
          <w:szCs w:val="20"/>
          <w:lang w:val="pl-PL"/>
        </w:rPr>
        <w:t xml:space="preserve">Czy Zamawiający dopuści zmianę :tabletek/kapsułek/ tabletek powlekanych o </w:t>
      </w:r>
      <w:r w:rsidRPr="009065A1">
        <w:rPr>
          <w:rFonts w:ascii="Arial" w:hAnsi="Arial" w:cs="Arial"/>
          <w:sz w:val="20"/>
          <w:szCs w:val="20"/>
          <w:u w:val="single"/>
          <w:lang w:val="pl-PL"/>
        </w:rPr>
        <w:t xml:space="preserve">przedłużonym </w:t>
      </w:r>
      <w:r w:rsidRPr="009065A1">
        <w:rPr>
          <w:rFonts w:ascii="Arial" w:hAnsi="Arial" w:cs="Arial"/>
          <w:sz w:val="20"/>
          <w:szCs w:val="20"/>
          <w:lang w:val="pl-PL"/>
        </w:rPr>
        <w:t>uwalnianiu na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</w:t>
      </w:r>
      <w:r w:rsidRPr="009065A1">
        <w:rPr>
          <w:rFonts w:ascii="Arial" w:hAnsi="Arial" w:cs="Arial"/>
          <w:sz w:val="20"/>
          <w:szCs w:val="20"/>
          <w:lang w:val="pl-PL"/>
        </w:rPr>
        <w:t xml:space="preserve">tabletki/kapsułki/tabletki powlekane o </w:t>
      </w:r>
      <w:r w:rsidRPr="009065A1">
        <w:rPr>
          <w:rFonts w:ascii="Arial" w:hAnsi="Arial" w:cs="Arial"/>
          <w:sz w:val="20"/>
          <w:szCs w:val="20"/>
          <w:u w:val="single"/>
          <w:lang w:val="pl-PL"/>
        </w:rPr>
        <w:t>zmodyfikowanym</w:t>
      </w:r>
      <w:r w:rsidRPr="009065A1">
        <w:rPr>
          <w:rFonts w:ascii="Arial" w:hAnsi="Arial" w:cs="Arial"/>
          <w:sz w:val="20"/>
          <w:szCs w:val="20"/>
          <w:lang w:val="pl-PL"/>
        </w:rPr>
        <w:t xml:space="preserve"> uwalnianiu i odwrotnie?</w:t>
      </w:r>
    </w:p>
    <w:p w:rsidR="009065A1" w:rsidRPr="008118F1" w:rsidRDefault="009065A1" w:rsidP="009065A1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t>Odpowiedź.</w:t>
      </w:r>
    </w:p>
    <w:p w:rsidR="009065A1" w:rsidRDefault="009065A1" w:rsidP="009065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065A1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Zamawiający dopuszcza</w:t>
      </w:r>
    </w:p>
    <w:p w:rsidR="009065A1" w:rsidRDefault="009065A1" w:rsidP="009065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Pytanie 14</w:t>
      </w:r>
    </w:p>
    <w:p w:rsidR="009065A1" w:rsidRPr="009065A1" w:rsidRDefault="009065A1" w:rsidP="009065A1">
      <w:pPr>
        <w:pStyle w:val="Akapitzlist"/>
        <w:numPr>
          <w:ilvl w:val="0"/>
          <w:numId w:val="9"/>
        </w:numPr>
        <w:suppressAutoHyphens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9065A1">
        <w:rPr>
          <w:rFonts w:ascii="Arial" w:hAnsi="Arial" w:cs="Arial"/>
          <w:sz w:val="20"/>
          <w:szCs w:val="20"/>
          <w:lang w:val="pl-PL"/>
        </w:rPr>
        <w:t xml:space="preserve">Czy z uwagi na fakt, iż na rynku są zarejestrowane różne postaci leku, pod tą samą nazwą międzynarodową, Zamawiający wyrazi zgodę na zamianę w przedmiocie zamówienia występującej postaci iniekcyjnej leku w obrębie tej samej drogi podania np.: </w:t>
      </w:r>
    </w:p>
    <w:p w:rsidR="009065A1" w:rsidRPr="005022AA" w:rsidRDefault="009065A1" w:rsidP="009065A1">
      <w:pPr>
        <w:pStyle w:val="Akapitzlist"/>
        <w:numPr>
          <w:ilvl w:val="0"/>
          <w:numId w:val="8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5022AA">
        <w:rPr>
          <w:rFonts w:ascii="Arial" w:hAnsi="Arial" w:cs="Arial"/>
          <w:sz w:val="20"/>
          <w:szCs w:val="20"/>
        </w:rPr>
        <w:t>ampułki</w:t>
      </w:r>
      <w:proofErr w:type="spellEnd"/>
      <w:r w:rsidRPr="00502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2AA">
        <w:rPr>
          <w:rFonts w:ascii="Arial" w:hAnsi="Arial" w:cs="Arial"/>
          <w:sz w:val="20"/>
          <w:szCs w:val="20"/>
        </w:rPr>
        <w:t>na</w:t>
      </w:r>
      <w:proofErr w:type="spellEnd"/>
      <w:r w:rsidRPr="00502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2AA">
        <w:rPr>
          <w:rFonts w:ascii="Arial" w:hAnsi="Arial" w:cs="Arial"/>
          <w:sz w:val="20"/>
          <w:szCs w:val="20"/>
        </w:rPr>
        <w:t>fiolki</w:t>
      </w:r>
      <w:proofErr w:type="spellEnd"/>
      <w:r w:rsidRPr="005022AA">
        <w:rPr>
          <w:rFonts w:ascii="Arial" w:hAnsi="Arial" w:cs="Arial"/>
          <w:sz w:val="20"/>
          <w:szCs w:val="20"/>
        </w:rPr>
        <w:t xml:space="preserve"> ; </w:t>
      </w:r>
    </w:p>
    <w:p w:rsidR="009065A1" w:rsidRPr="005022AA" w:rsidRDefault="009065A1" w:rsidP="009065A1">
      <w:pPr>
        <w:pStyle w:val="Akapitzlist"/>
        <w:numPr>
          <w:ilvl w:val="0"/>
          <w:numId w:val="8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5022AA">
        <w:rPr>
          <w:rFonts w:ascii="Arial" w:hAnsi="Arial" w:cs="Arial"/>
          <w:sz w:val="20"/>
          <w:szCs w:val="20"/>
        </w:rPr>
        <w:t>fiolki</w:t>
      </w:r>
      <w:proofErr w:type="spellEnd"/>
      <w:r w:rsidRPr="00502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2AA">
        <w:rPr>
          <w:rFonts w:ascii="Arial" w:hAnsi="Arial" w:cs="Arial"/>
          <w:sz w:val="20"/>
          <w:szCs w:val="20"/>
        </w:rPr>
        <w:t>na</w:t>
      </w:r>
      <w:proofErr w:type="spellEnd"/>
      <w:r w:rsidRPr="00502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2AA">
        <w:rPr>
          <w:rFonts w:ascii="Arial" w:hAnsi="Arial" w:cs="Arial"/>
          <w:sz w:val="20"/>
          <w:szCs w:val="20"/>
        </w:rPr>
        <w:t>ampułki</w:t>
      </w:r>
      <w:proofErr w:type="spellEnd"/>
      <w:r w:rsidRPr="005022AA">
        <w:rPr>
          <w:rFonts w:ascii="Arial" w:hAnsi="Arial" w:cs="Arial"/>
          <w:sz w:val="20"/>
          <w:szCs w:val="20"/>
        </w:rPr>
        <w:t xml:space="preserve"> ?</w:t>
      </w:r>
    </w:p>
    <w:p w:rsidR="009065A1" w:rsidRPr="009065A1" w:rsidRDefault="009065A1" w:rsidP="009065A1">
      <w:pPr>
        <w:spacing w:after="240"/>
        <w:ind w:firstLine="72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9065A1">
        <w:rPr>
          <w:rFonts w:ascii="Verdana" w:hAnsi="Verdana" w:cs="Helv"/>
          <w:b/>
          <w:color w:val="000000"/>
          <w:sz w:val="18"/>
          <w:szCs w:val="18"/>
          <w:lang w:val="pl-PL"/>
        </w:rPr>
        <w:t>Odpowiedź.</w:t>
      </w:r>
    </w:p>
    <w:p w:rsidR="009065A1" w:rsidRPr="009065A1" w:rsidRDefault="009065A1" w:rsidP="009065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065A1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Zamawiający dopuszcza</w:t>
      </w:r>
    </w:p>
    <w:p w:rsidR="009065A1" w:rsidRDefault="009065A1" w:rsidP="009065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9065A1" w:rsidRDefault="009065A1" w:rsidP="009065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lastRenderedPageBreak/>
        <w:t>Pytanie 15</w:t>
      </w:r>
    </w:p>
    <w:p w:rsidR="009065A1" w:rsidRDefault="009065A1" w:rsidP="009065A1">
      <w:pPr>
        <w:suppressAutoHyphens/>
        <w:jc w:val="both"/>
        <w:rPr>
          <w:rFonts w:ascii="Arial" w:hAnsi="Arial" w:cs="Arial"/>
          <w:sz w:val="20"/>
          <w:szCs w:val="20"/>
          <w:lang w:val="pl-PL"/>
        </w:rPr>
      </w:pPr>
      <w:r w:rsidRPr="009065A1">
        <w:rPr>
          <w:rFonts w:ascii="Arial" w:hAnsi="Arial" w:cs="Arial"/>
          <w:sz w:val="20"/>
          <w:szCs w:val="20"/>
          <w:lang w:val="pl-PL"/>
        </w:rPr>
        <w:t>Czy Zamawiający dopuści wycenę produktów dostępnych na jednorazowe zezwolenie Ministra Zdrowia w sytuacji, jeśli aktualnie tylko takie produkty są dostępne na rynku farmaceutycznym.</w:t>
      </w:r>
    </w:p>
    <w:p w:rsidR="009065A1" w:rsidRDefault="009065A1" w:rsidP="009065A1">
      <w:pPr>
        <w:suppressAutoHyphens/>
        <w:jc w:val="both"/>
        <w:rPr>
          <w:rFonts w:ascii="Arial" w:hAnsi="Arial" w:cs="Arial"/>
          <w:sz w:val="20"/>
          <w:szCs w:val="20"/>
          <w:lang w:val="pl-PL"/>
        </w:rPr>
      </w:pPr>
    </w:p>
    <w:p w:rsidR="009065A1" w:rsidRPr="009065A1" w:rsidRDefault="009065A1" w:rsidP="009065A1">
      <w:pPr>
        <w:spacing w:after="240"/>
        <w:ind w:firstLine="72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9065A1">
        <w:rPr>
          <w:rFonts w:ascii="Verdana" w:hAnsi="Verdana" w:cs="Helv"/>
          <w:b/>
          <w:color w:val="000000"/>
          <w:sz w:val="18"/>
          <w:szCs w:val="18"/>
          <w:lang w:val="pl-PL"/>
        </w:rPr>
        <w:t>Odpowiedź.</w:t>
      </w:r>
    </w:p>
    <w:p w:rsidR="009065A1" w:rsidRDefault="009065A1" w:rsidP="009065A1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065A1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Zamawiający dopuszcza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 ale musi być jego dostępność przez cały okres trwania umowy lub innego odpowiednika.</w:t>
      </w:r>
    </w:p>
    <w:p w:rsidR="00944E06" w:rsidRDefault="00944E06" w:rsidP="00944E0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Pytanie 16</w:t>
      </w:r>
    </w:p>
    <w:p w:rsidR="009065A1" w:rsidRDefault="009065A1" w:rsidP="00944E06">
      <w:pPr>
        <w:widowControl/>
        <w:spacing w:before="100" w:beforeAutospacing="1" w:after="100" w:afterAutospacing="1"/>
        <w:rPr>
          <w:rFonts w:ascii="Arial" w:hAnsi="Arial" w:cs="Arial"/>
          <w:sz w:val="20"/>
          <w:szCs w:val="20"/>
          <w:lang w:val="pl-PL"/>
        </w:rPr>
      </w:pPr>
      <w:r w:rsidRPr="00944E06">
        <w:rPr>
          <w:rFonts w:ascii="Arial" w:hAnsi="Arial" w:cs="Arial"/>
          <w:sz w:val="20"/>
          <w:szCs w:val="20"/>
          <w:lang w:val="pl-PL"/>
        </w:rPr>
        <w:t xml:space="preserve">Czy w pakiecie 1 w pz.50 można wycenić </w:t>
      </w:r>
      <w:proofErr w:type="spellStart"/>
      <w:r w:rsidRPr="00944E06">
        <w:rPr>
          <w:rFonts w:ascii="Arial" w:hAnsi="Arial" w:cs="Arial"/>
          <w:sz w:val="20"/>
          <w:szCs w:val="20"/>
          <w:lang w:val="pl-PL"/>
        </w:rPr>
        <w:t>tabl.dojelitowe</w:t>
      </w:r>
      <w:proofErr w:type="spellEnd"/>
      <w:r w:rsidRPr="00944E06">
        <w:rPr>
          <w:rFonts w:ascii="Arial" w:hAnsi="Arial" w:cs="Arial"/>
          <w:sz w:val="20"/>
          <w:szCs w:val="20"/>
          <w:lang w:val="pl-PL"/>
        </w:rPr>
        <w:t>, ponieważ takie są dostępne w sprzedaży?</w:t>
      </w:r>
    </w:p>
    <w:p w:rsidR="00944E06" w:rsidRPr="009065A1" w:rsidRDefault="00944E06" w:rsidP="00944E06">
      <w:pPr>
        <w:spacing w:after="240"/>
        <w:ind w:firstLine="72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9065A1">
        <w:rPr>
          <w:rFonts w:ascii="Verdana" w:hAnsi="Verdana" w:cs="Helv"/>
          <w:b/>
          <w:color w:val="000000"/>
          <w:sz w:val="18"/>
          <w:szCs w:val="18"/>
          <w:lang w:val="pl-PL"/>
        </w:rPr>
        <w:t>Odpowiedź.</w:t>
      </w:r>
    </w:p>
    <w:p w:rsidR="00944E06" w:rsidRPr="009065A1" w:rsidRDefault="00944E06" w:rsidP="00944E0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065A1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Zamawiający dopuszcza</w:t>
      </w:r>
    </w:p>
    <w:p w:rsidR="00944E06" w:rsidRDefault="00944E06" w:rsidP="00944E0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Pytanie 1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7</w:t>
      </w:r>
    </w:p>
    <w:p w:rsidR="009065A1" w:rsidRDefault="009065A1" w:rsidP="00944E06">
      <w:pPr>
        <w:suppressAutoHyphens/>
        <w:jc w:val="both"/>
        <w:rPr>
          <w:rFonts w:ascii="Arial" w:hAnsi="Arial" w:cs="Arial"/>
          <w:sz w:val="20"/>
          <w:szCs w:val="20"/>
          <w:lang w:val="pl-PL"/>
        </w:rPr>
      </w:pPr>
      <w:r w:rsidRPr="00944E06">
        <w:rPr>
          <w:rFonts w:ascii="Arial" w:hAnsi="Arial" w:cs="Arial"/>
          <w:sz w:val="20"/>
          <w:szCs w:val="20"/>
          <w:lang w:val="pl-PL"/>
        </w:rPr>
        <w:t xml:space="preserve">Czy w pakiecie 1 w poz.75 można wycenić </w:t>
      </w:r>
      <w:proofErr w:type="spellStart"/>
      <w:r w:rsidRPr="00944E06">
        <w:rPr>
          <w:rFonts w:ascii="Arial" w:hAnsi="Arial" w:cs="Arial"/>
          <w:sz w:val="20"/>
          <w:szCs w:val="20"/>
          <w:lang w:val="pl-PL"/>
        </w:rPr>
        <w:t>tabl.podjęzykowe</w:t>
      </w:r>
      <w:proofErr w:type="spellEnd"/>
      <w:r w:rsidRPr="00944E06">
        <w:rPr>
          <w:rFonts w:ascii="Arial" w:hAnsi="Arial" w:cs="Arial"/>
          <w:sz w:val="20"/>
          <w:szCs w:val="20"/>
          <w:lang w:val="pl-PL"/>
        </w:rPr>
        <w:t>, ponieważ takie są dostępne w sprzedaży?</w:t>
      </w:r>
    </w:p>
    <w:p w:rsidR="00944E06" w:rsidRPr="009065A1" w:rsidRDefault="00944E06" w:rsidP="00944E06">
      <w:pPr>
        <w:spacing w:after="240"/>
        <w:ind w:firstLine="72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9065A1">
        <w:rPr>
          <w:rFonts w:ascii="Verdana" w:hAnsi="Verdana" w:cs="Helv"/>
          <w:b/>
          <w:color w:val="000000"/>
          <w:sz w:val="18"/>
          <w:szCs w:val="18"/>
          <w:lang w:val="pl-PL"/>
        </w:rPr>
        <w:t>Odpowiedź.</w:t>
      </w:r>
    </w:p>
    <w:p w:rsidR="00944E06" w:rsidRPr="009065A1" w:rsidRDefault="00944E06" w:rsidP="00944E0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065A1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Zamawiający dopuszcza</w:t>
      </w:r>
    </w:p>
    <w:p w:rsidR="00944E06" w:rsidRDefault="00944E06" w:rsidP="00944E0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Pytanie 1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8</w:t>
      </w:r>
    </w:p>
    <w:p w:rsidR="009065A1" w:rsidRDefault="009065A1" w:rsidP="00944E06">
      <w:pPr>
        <w:widowControl/>
        <w:spacing w:before="100" w:beforeAutospacing="1" w:after="100" w:afterAutospacing="1"/>
        <w:rPr>
          <w:rFonts w:ascii="Arial" w:hAnsi="Arial" w:cs="Arial"/>
          <w:sz w:val="20"/>
          <w:szCs w:val="20"/>
          <w:lang w:val="pl-PL"/>
        </w:rPr>
      </w:pPr>
      <w:r w:rsidRPr="00944E06">
        <w:rPr>
          <w:rFonts w:ascii="Arial" w:hAnsi="Arial" w:cs="Arial"/>
          <w:sz w:val="20"/>
          <w:szCs w:val="20"/>
          <w:lang w:val="pl-PL"/>
        </w:rPr>
        <w:t xml:space="preserve">Czy w pakiecie 2 w poz.2 i 4 można wycenić </w:t>
      </w:r>
      <w:proofErr w:type="spellStart"/>
      <w:r w:rsidRPr="00944E06">
        <w:rPr>
          <w:rFonts w:ascii="Arial" w:hAnsi="Arial" w:cs="Arial"/>
          <w:sz w:val="20"/>
          <w:szCs w:val="20"/>
          <w:lang w:val="pl-PL"/>
        </w:rPr>
        <w:t>tabl.powlekane</w:t>
      </w:r>
      <w:proofErr w:type="spellEnd"/>
      <w:r w:rsidRPr="00944E06">
        <w:rPr>
          <w:rFonts w:ascii="Arial" w:hAnsi="Arial" w:cs="Arial"/>
          <w:sz w:val="20"/>
          <w:szCs w:val="20"/>
          <w:lang w:val="pl-PL"/>
        </w:rPr>
        <w:t>, ponieważ takie są dostępne?</w:t>
      </w:r>
    </w:p>
    <w:p w:rsidR="00944E06" w:rsidRPr="009065A1" w:rsidRDefault="00944E06" w:rsidP="00944E06">
      <w:pPr>
        <w:spacing w:after="240"/>
        <w:ind w:firstLine="72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9065A1">
        <w:rPr>
          <w:rFonts w:ascii="Verdana" w:hAnsi="Verdana" w:cs="Helv"/>
          <w:b/>
          <w:color w:val="000000"/>
          <w:sz w:val="18"/>
          <w:szCs w:val="18"/>
          <w:lang w:val="pl-PL"/>
        </w:rPr>
        <w:t>Odpowiedź.</w:t>
      </w:r>
    </w:p>
    <w:p w:rsidR="00944E06" w:rsidRPr="009065A1" w:rsidRDefault="00944E06" w:rsidP="00944E0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065A1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Zamawiający dopuszcza</w:t>
      </w:r>
    </w:p>
    <w:p w:rsidR="00944E06" w:rsidRDefault="00944E06" w:rsidP="00944E0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Pytanie 1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9</w:t>
      </w:r>
    </w:p>
    <w:p w:rsidR="009065A1" w:rsidRDefault="009065A1" w:rsidP="00944E06">
      <w:pPr>
        <w:suppressAutoHyphens/>
        <w:jc w:val="both"/>
        <w:rPr>
          <w:rFonts w:ascii="Aptos Narrow" w:eastAsia="Times New Roman" w:hAnsi="Aptos Narrow" w:cs="Times New Roman"/>
          <w:color w:val="000000"/>
          <w:lang w:val="pl-PL"/>
        </w:rPr>
      </w:pPr>
      <w:r w:rsidRPr="00944E06">
        <w:rPr>
          <w:rFonts w:ascii="Aptos Narrow" w:eastAsia="Times New Roman" w:hAnsi="Aptos Narrow" w:cs="Times New Roman"/>
          <w:color w:val="000000"/>
          <w:lang w:val="pl-PL"/>
        </w:rPr>
        <w:t>Dotyczy pakietu nr 1 poz. 89. Prosimy o doprecyzowanie, czy Zamawiający wymaga wyceny Parafiny zarejestrowanej jako produkt leczniczy czy jako surowiec farmaceutyczny?</w:t>
      </w:r>
    </w:p>
    <w:p w:rsidR="00944E06" w:rsidRDefault="00944E06" w:rsidP="00944E06">
      <w:pPr>
        <w:spacing w:after="240"/>
        <w:ind w:firstLine="72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</w:p>
    <w:p w:rsidR="00944E06" w:rsidRPr="009065A1" w:rsidRDefault="00944E06" w:rsidP="00944E06">
      <w:pPr>
        <w:spacing w:after="240"/>
        <w:ind w:firstLine="72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9065A1">
        <w:rPr>
          <w:rFonts w:ascii="Verdana" w:hAnsi="Verdana" w:cs="Helv"/>
          <w:b/>
          <w:color w:val="000000"/>
          <w:sz w:val="18"/>
          <w:szCs w:val="18"/>
          <w:lang w:val="pl-PL"/>
        </w:rPr>
        <w:t>Odpowiedź.</w:t>
      </w:r>
    </w:p>
    <w:p w:rsidR="00944E06" w:rsidRDefault="00944E06" w:rsidP="00944E06">
      <w:pPr>
        <w:suppressAutoHyphens/>
        <w:jc w:val="both"/>
        <w:rPr>
          <w:rFonts w:ascii="Aptos Narrow" w:eastAsia="Times New Roman" w:hAnsi="Aptos Narrow" w:cs="Times New Roman"/>
          <w:color w:val="000000"/>
          <w:lang w:val="pl-PL"/>
        </w:rPr>
      </w:pPr>
      <w:r>
        <w:rPr>
          <w:rFonts w:ascii="Aptos Narrow" w:eastAsia="Times New Roman" w:hAnsi="Aptos Narrow" w:cs="Times New Roman"/>
          <w:color w:val="000000"/>
          <w:lang w:val="pl-PL"/>
        </w:rPr>
        <w:t>Jako produkt leczniczy OTC</w:t>
      </w:r>
    </w:p>
    <w:p w:rsidR="00944E06" w:rsidRDefault="00944E06" w:rsidP="00944E06">
      <w:pPr>
        <w:suppressAutoHyphens/>
        <w:jc w:val="both"/>
        <w:rPr>
          <w:rFonts w:ascii="Aptos Narrow" w:eastAsia="Times New Roman" w:hAnsi="Aptos Narrow" w:cs="Times New Roman"/>
          <w:color w:val="000000"/>
          <w:lang w:val="pl-PL"/>
        </w:rPr>
      </w:pPr>
    </w:p>
    <w:p w:rsidR="00944E06" w:rsidRDefault="00944E06" w:rsidP="00944E0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20</w:t>
      </w:r>
    </w:p>
    <w:p w:rsidR="009065A1" w:rsidRPr="00944E06" w:rsidRDefault="009065A1" w:rsidP="00944E0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944E06">
        <w:rPr>
          <w:rFonts w:ascii="Arial" w:hAnsi="Arial" w:cs="Arial"/>
          <w:sz w:val="20"/>
          <w:szCs w:val="20"/>
          <w:lang w:val="pl-PL"/>
        </w:rPr>
        <w:t xml:space="preserve">Dotyczy pakietu nr 1 poz. 4. Czy </w:t>
      </w:r>
      <w:proofErr w:type="spellStart"/>
      <w:r w:rsidRPr="00944E06">
        <w:rPr>
          <w:rFonts w:ascii="Arial" w:hAnsi="Arial" w:cs="Arial"/>
          <w:sz w:val="20"/>
          <w:szCs w:val="20"/>
          <w:lang w:val="pl-PL"/>
        </w:rPr>
        <w:t>Zamawiajacy</w:t>
      </w:r>
      <w:proofErr w:type="spellEnd"/>
      <w:r w:rsidRPr="00944E06">
        <w:rPr>
          <w:rFonts w:ascii="Arial" w:hAnsi="Arial" w:cs="Arial"/>
          <w:sz w:val="20"/>
          <w:szCs w:val="20"/>
          <w:lang w:val="pl-PL"/>
        </w:rPr>
        <w:t xml:space="preserve"> dopuści wycenę preparatu ACIDUM TIOCTICUM  600mg/24 ml </w:t>
      </w:r>
      <w:proofErr w:type="spellStart"/>
      <w:r w:rsidRPr="00944E06">
        <w:rPr>
          <w:rFonts w:ascii="Arial" w:hAnsi="Arial" w:cs="Arial"/>
          <w:sz w:val="20"/>
          <w:szCs w:val="20"/>
          <w:lang w:val="pl-PL"/>
        </w:rPr>
        <w:t>roztw.do</w:t>
      </w:r>
      <w:proofErr w:type="spellEnd"/>
      <w:r w:rsidRPr="00944E06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944E06">
        <w:rPr>
          <w:rFonts w:ascii="Arial" w:hAnsi="Arial" w:cs="Arial"/>
          <w:sz w:val="20"/>
          <w:szCs w:val="20"/>
          <w:lang w:val="pl-PL"/>
        </w:rPr>
        <w:t>wstrz</w:t>
      </w:r>
      <w:proofErr w:type="spellEnd"/>
      <w:r w:rsidRPr="00944E06">
        <w:rPr>
          <w:rFonts w:ascii="Arial" w:hAnsi="Arial" w:cs="Arial"/>
          <w:sz w:val="20"/>
          <w:szCs w:val="20"/>
          <w:lang w:val="pl-PL"/>
        </w:rPr>
        <w:t>., 1 fiol?</w:t>
      </w:r>
    </w:p>
    <w:p w:rsidR="00944E06" w:rsidRPr="009065A1" w:rsidRDefault="00944E06" w:rsidP="00944E06">
      <w:pPr>
        <w:spacing w:after="240"/>
        <w:ind w:firstLine="72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9065A1">
        <w:rPr>
          <w:rFonts w:ascii="Verdana" w:hAnsi="Verdana" w:cs="Helv"/>
          <w:b/>
          <w:color w:val="000000"/>
          <w:sz w:val="18"/>
          <w:szCs w:val="18"/>
          <w:lang w:val="pl-PL"/>
        </w:rPr>
        <w:t>Odpowiedź.</w:t>
      </w:r>
    </w:p>
    <w:p w:rsidR="00DD0DEB" w:rsidRPr="00944E06" w:rsidRDefault="00944E06" w:rsidP="00DD0DEB">
      <w:pPr>
        <w:spacing w:after="240"/>
        <w:ind w:left="360"/>
        <w:jc w:val="both"/>
        <w:rPr>
          <w:rFonts w:ascii="Verdana" w:hAnsi="Verdana" w:cs="Helv"/>
          <w:color w:val="000000"/>
          <w:sz w:val="18"/>
          <w:szCs w:val="18"/>
          <w:lang w:val="pl-PL"/>
        </w:rPr>
      </w:pPr>
      <w:r w:rsidRPr="00944E06">
        <w:rPr>
          <w:rFonts w:ascii="Verdana" w:hAnsi="Verdana" w:cs="Helv"/>
          <w:color w:val="000000"/>
          <w:sz w:val="18"/>
          <w:szCs w:val="18"/>
          <w:lang w:val="pl-PL"/>
        </w:rPr>
        <w:t>SIWZ</w:t>
      </w:r>
    </w:p>
    <w:p w:rsidR="00620B49" w:rsidRPr="00B04A84" w:rsidRDefault="00B04A84" w:rsidP="00944E06">
      <w:pPr>
        <w:tabs>
          <w:tab w:val="left" w:pos="8110"/>
        </w:tabs>
        <w:ind w:right="567"/>
        <w:rPr>
          <w:lang w:val="pl-PL"/>
        </w:rPr>
      </w:pPr>
      <w:bookmarkStart w:id="0" w:name="_GoBack"/>
      <w:bookmarkEnd w:id="0"/>
      <w:r>
        <w:rPr>
          <w:lang w:val="pl-PL"/>
        </w:rPr>
        <w:tab/>
      </w:r>
    </w:p>
    <w:sectPr w:rsidR="00620B49" w:rsidRPr="00B04A84" w:rsidSect="003E7558">
      <w:footerReference w:type="default" r:id="rId9"/>
      <w:type w:val="continuous"/>
      <w:pgSz w:w="11910" w:h="16840"/>
      <w:pgMar w:top="1191" w:right="573" w:bottom="567" w:left="1134" w:header="709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2D8" w:rsidRDefault="006072D8" w:rsidP="00AF1250">
      <w:r>
        <w:separator/>
      </w:r>
    </w:p>
  </w:endnote>
  <w:endnote w:type="continuationSeparator" w:id="0">
    <w:p w:rsidR="006072D8" w:rsidRDefault="006072D8" w:rsidP="00AF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6379"/>
      <w:gridCol w:w="1270"/>
    </w:tblGrid>
    <w:tr w:rsidR="00AC4D86" w:rsidRPr="00361584" w:rsidTr="00B04A84">
      <w:trPr>
        <w:trHeight w:val="1271"/>
      </w:trPr>
      <w:tc>
        <w:tcPr>
          <w:tcW w:w="2547" w:type="dxa"/>
          <w:vAlign w:val="center"/>
        </w:tcPr>
        <w:p w:rsidR="00B04A84" w:rsidRDefault="00B04A84" w:rsidP="00B04A84">
          <w:pPr>
            <w:spacing w:before="9"/>
            <w:ind w:right="34"/>
            <w:jc w:val="center"/>
            <w:rPr>
              <w:rFonts w:ascii="Calibri" w:eastAsia="Calibri" w:hAnsi="Calibri" w:cs="Calibri"/>
              <w:sz w:val="8"/>
              <w:szCs w:val="8"/>
              <w:lang w:val="pl-PL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3810</wp:posOffset>
                </wp:positionV>
                <wp:extent cx="792480" cy="765810"/>
                <wp:effectExtent l="0" t="0" r="7620" b="0"/>
                <wp:wrapNone/>
                <wp:docPr id="9" name="Obraz 9" descr="S:\it_dokumenty\Akredytacja 2023\26. Brzeziny_Logo\logo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S:\it_dokumenty\Akredytacja 2023\26. Brzeziny_Logo\logo_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C4D86" w:rsidRPr="00B04A84" w:rsidRDefault="00AC4D86" w:rsidP="00B04A84">
          <w:pPr>
            <w:jc w:val="center"/>
            <w:rPr>
              <w:rFonts w:ascii="Calibri" w:eastAsia="Calibri" w:hAnsi="Calibri" w:cs="Calibri"/>
              <w:sz w:val="8"/>
              <w:szCs w:val="8"/>
              <w:lang w:val="pl-PL"/>
            </w:rPr>
          </w:pPr>
        </w:p>
      </w:tc>
      <w:tc>
        <w:tcPr>
          <w:tcW w:w="6379" w:type="dxa"/>
          <w:vAlign w:val="center"/>
        </w:tcPr>
        <w:p w:rsidR="00AC4D86" w:rsidRDefault="00AC4D86" w:rsidP="00361584">
          <w:pPr>
            <w:ind w:right="34"/>
            <w:jc w:val="right"/>
            <w:rPr>
              <w:color w:val="121316"/>
              <w:w w:val="110"/>
              <w:sz w:val="14"/>
              <w:szCs w:val="14"/>
              <w:lang w:val="pl-PL"/>
            </w:rPr>
          </w:pPr>
          <w:r w:rsidRPr="00A86F46">
            <w:rPr>
              <w:rFonts w:ascii="Calibri"/>
              <w:color w:val="121316"/>
              <w:spacing w:val="-1"/>
              <w:w w:val="105"/>
              <w:sz w:val="14"/>
              <w:lang w:val="pl-PL"/>
            </w:rPr>
            <w:t>szpital-brzeziny</w:t>
          </w:r>
          <w:r w:rsidRPr="00A86F46">
            <w:rPr>
              <w:rFonts w:ascii="Calibri"/>
              <w:color w:val="121316"/>
              <w:spacing w:val="-2"/>
              <w:w w:val="105"/>
              <w:sz w:val="14"/>
              <w:lang w:val="pl-PL"/>
            </w:rPr>
            <w:t>.pl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 xml:space="preserve"> </w:t>
          </w:r>
        </w:p>
        <w:p w:rsidR="00361584" w:rsidRDefault="00AC4D86" w:rsidP="00361584">
          <w:pPr>
            <w:ind w:right="34"/>
            <w:jc w:val="right"/>
            <w:rPr>
              <w:color w:val="121316"/>
              <w:spacing w:val="67"/>
              <w:w w:val="111"/>
              <w:sz w:val="14"/>
              <w:szCs w:val="14"/>
              <w:lang w:val="pl-PL"/>
            </w:rPr>
          </w:pPr>
          <w:r w:rsidRPr="00777820">
            <w:rPr>
              <w:color w:val="121316"/>
              <w:w w:val="110"/>
              <w:sz w:val="14"/>
              <w:szCs w:val="14"/>
              <w:lang w:val="pl-PL"/>
            </w:rPr>
            <w:t>Sąd</w:t>
          </w: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 xml:space="preserve"> R</w:t>
          </w:r>
          <w:r w:rsidRPr="00777820">
            <w:rPr>
              <w:color w:val="121316"/>
              <w:spacing w:val="-2"/>
              <w:w w:val="110"/>
              <w:sz w:val="14"/>
              <w:szCs w:val="14"/>
              <w:lang w:val="pl-PL"/>
            </w:rPr>
            <w:t>ejonowy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 xml:space="preserve"> dla </w:t>
          </w: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>Łodzi-Śródmieścia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 xml:space="preserve"> w </w:t>
          </w: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>Ł</w:t>
          </w:r>
          <w:r w:rsidRPr="00777820">
            <w:rPr>
              <w:color w:val="121316"/>
              <w:spacing w:val="-2"/>
              <w:w w:val="110"/>
              <w:sz w:val="14"/>
              <w:szCs w:val="14"/>
              <w:lang w:val="pl-PL"/>
            </w:rPr>
            <w:t>odzi,</w:t>
          </w: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 xml:space="preserve">XX </w:t>
          </w:r>
          <w:r w:rsidRPr="00777820">
            <w:rPr>
              <w:color w:val="121316"/>
              <w:spacing w:val="-2"/>
              <w:w w:val="110"/>
              <w:sz w:val="14"/>
              <w:szCs w:val="14"/>
              <w:lang w:val="pl-PL"/>
            </w:rPr>
            <w:t>W</w:t>
          </w: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>ydział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 xml:space="preserve"> Krajowego </w:t>
          </w: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>R</w:t>
          </w:r>
          <w:r w:rsidRPr="00777820">
            <w:rPr>
              <w:color w:val="121316"/>
              <w:spacing w:val="-2"/>
              <w:w w:val="110"/>
              <w:sz w:val="14"/>
              <w:szCs w:val="14"/>
              <w:lang w:val="pl-PL"/>
            </w:rPr>
            <w:t>ejestru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 xml:space="preserve"> Sądowego</w:t>
          </w:r>
          <w:r w:rsidR="00361584">
            <w:rPr>
              <w:color w:val="121316"/>
              <w:spacing w:val="67"/>
              <w:w w:val="111"/>
              <w:sz w:val="14"/>
              <w:szCs w:val="14"/>
              <w:lang w:val="pl-PL"/>
            </w:rPr>
            <w:t xml:space="preserve"> </w:t>
          </w:r>
        </w:p>
        <w:p w:rsidR="00361584" w:rsidRDefault="00AC4D86" w:rsidP="00361584">
          <w:pPr>
            <w:ind w:right="34"/>
            <w:jc w:val="right"/>
            <w:rPr>
              <w:color w:val="121316"/>
              <w:spacing w:val="-7"/>
              <w:w w:val="110"/>
              <w:sz w:val="14"/>
              <w:szCs w:val="14"/>
              <w:lang w:val="pl-PL"/>
            </w:rPr>
          </w:pPr>
          <w:r w:rsidRPr="00777820">
            <w:rPr>
              <w:color w:val="121316"/>
              <w:w w:val="110"/>
              <w:sz w:val="14"/>
              <w:szCs w:val="14"/>
              <w:lang w:val="pl-PL"/>
            </w:rPr>
            <w:t>KRS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>0000314018,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>NIP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>833-138-44-12,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>Regon: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>100-576-369</w:t>
          </w:r>
          <w:r w:rsidRPr="00777820">
            <w:rPr>
              <w:color w:val="121316"/>
              <w:spacing w:val="-2"/>
              <w:w w:val="110"/>
              <w:sz w:val="14"/>
              <w:szCs w:val="14"/>
              <w:lang w:val="pl-PL"/>
            </w:rPr>
            <w:t>,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</w:p>
        <w:p w:rsidR="00AC4D86" w:rsidRPr="00361584" w:rsidRDefault="00AC4D86" w:rsidP="00361584">
          <w:pPr>
            <w:ind w:right="34"/>
            <w:jc w:val="right"/>
            <w:rPr>
              <w:color w:val="121316"/>
              <w:w w:val="110"/>
              <w:sz w:val="14"/>
              <w:szCs w:val="14"/>
              <w:lang w:val="pl-PL"/>
            </w:rPr>
          </w:pP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>K</w:t>
          </w:r>
          <w:r w:rsidRPr="00777820">
            <w:rPr>
              <w:color w:val="121316"/>
              <w:spacing w:val="-2"/>
              <w:w w:val="110"/>
              <w:sz w:val="14"/>
              <w:szCs w:val="14"/>
              <w:lang w:val="pl-PL"/>
            </w:rPr>
            <w:t>apitał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>zakładowy: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="00361584">
            <w:rPr>
              <w:color w:val="121316"/>
              <w:w w:val="110"/>
              <w:sz w:val="14"/>
              <w:szCs w:val="14"/>
              <w:lang w:val="pl-PL"/>
            </w:rPr>
            <w:t xml:space="preserve">13 </w:t>
          </w:r>
          <w:r>
            <w:rPr>
              <w:color w:val="121316"/>
              <w:w w:val="110"/>
              <w:sz w:val="14"/>
              <w:szCs w:val="14"/>
              <w:lang w:val="pl-PL"/>
            </w:rPr>
            <w:t>186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spacing w:val="-2"/>
              <w:w w:val="110"/>
              <w:sz w:val="14"/>
              <w:szCs w:val="14"/>
              <w:lang w:val="pl-PL"/>
            </w:rPr>
            <w:t>000</w:t>
          </w:r>
          <w:r w:rsidRPr="00777820">
            <w:rPr>
              <w:color w:val="121316"/>
              <w:spacing w:val="-3"/>
              <w:w w:val="110"/>
              <w:sz w:val="14"/>
              <w:szCs w:val="14"/>
              <w:lang w:val="pl-PL"/>
            </w:rPr>
            <w:t>,</w:t>
          </w:r>
          <w:r w:rsidRPr="00777820">
            <w:rPr>
              <w:color w:val="121316"/>
              <w:spacing w:val="-2"/>
              <w:w w:val="110"/>
              <w:sz w:val="14"/>
              <w:szCs w:val="14"/>
              <w:lang w:val="pl-PL"/>
            </w:rPr>
            <w:t>00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>PLN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br/>
            <w:t>TEL.(0-46) 874 20 02; 874 28 00,    FAX. (0-46) 874 26 06;  e-mail: sekretariat@szpital-brzeziny.</w:t>
          </w:r>
          <w:r>
            <w:rPr>
              <w:color w:val="121316"/>
              <w:w w:val="110"/>
              <w:sz w:val="14"/>
              <w:szCs w:val="14"/>
              <w:lang w:val="pl-PL"/>
            </w:rPr>
            <w:t>pl</w:t>
          </w:r>
        </w:p>
      </w:tc>
      <w:tc>
        <w:tcPr>
          <w:tcW w:w="1270" w:type="dxa"/>
        </w:tcPr>
        <w:p w:rsidR="00AC4D86" w:rsidRDefault="00AC4D86" w:rsidP="00101FF8">
          <w:pPr>
            <w:ind w:right="1845"/>
            <w:jc w:val="right"/>
            <w:rPr>
              <w:rFonts w:ascii="Calibri"/>
              <w:color w:val="121316"/>
              <w:spacing w:val="-1"/>
              <w:w w:val="105"/>
              <w:sz w:val="14"/>
              <w:lang w:val="pl-PL"/>
            </w:rPr>
          </w:pPr>
          <w:r>
            <w:rPr>
              <w:noProof/>
              <w:lang w:val="pl-PL" w:eastAsia="pl-PL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49057603" wp14:editId="718D3D0F">
                    <wp:simplePos x="0" y="0"/>
                    <wp:positionH relativeFrom="page">
                      <wp:posOffset>52070</wp:posOffset>
                    </wp:positionH>
                    <wp:positionV relativeFrom="paragraph">
                      <wp:posOffset>24130</wp:posOffset>
                    </wp:positionV>
                    <wp:extent cx="112395" cy="756285"/>
                    <wp:effectExtent l="0" t="0" r="1905" b="5715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2395" cy="756285"/>
                              <a:chOff x="10412" y="37"/>
                              <a:chExt cx="177" cy="1191"/>
                            </a:xfrm>
                          </wpg:grpSpPr>
                          <wpg:grpSp>
                            <wpg:cNvPr id="2" name="Group 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12" y="485"/>
                                <a:ext cx="177" cy="743"/>
                                <a:chOff x="10412" y="485"/>
                                <a:chExt cx="177" cy="743"/>
                              </a:xfrm>
                            </wpg:grpSpPr>
                            <wps:wsp>
                              <wps:cNvPr id="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2" y="485"/>
                                  <a:ext cx="177" cy="743"/>
                                </a:xfrm>
                                <a:custGeom>
                                  <a:avLst/>
                                  <a:gdLst>
                                    <a:gd name="T0" fmla="+- 0 10412 10412"/>
                                    <a:gd name="T1" fmla="*/ T0 w 177"/>
                                    <a:gd name="T2" fmla="+- 0 485 485"/>
                                    <a:gd name="T3" fmla="*/ 485 h 743"/>
                                    <a:gd name="T4" fmla="+- 0 10589 10412"/>
                                    <a:gd name="T5" fmla="*/ T4 w 177"/>
                                    <a:gd name="T6" fmla="+- 0 485 485"/>
                                    <a:gd name="T7" fmla="*/ 485 h 743"/>
                                    <a:gd name="T8" fmla="+- 0 10589 10412"/>
                                    <a:gd name="T9" fmla="*/ T8 w 177"/>
                                    <a:gd name="T10" fmla="+- 0 1227 485"/>
                                    <a:gd name="T11" fmla="*/ 1227 h 743"/>
                                    <a:gd name="T12" fmla="+- 0 10412 10412"/>
                                    <a:gd name="T13" fmla="*/ T12 w 177"/>
                                    <a:gd name="T14" fmla="+- 0 1227 485"/>
                                    <a:gd name="T15" fmla="*/ 1227 h 743"/>
                                    <a:gd name="T16" fmla="+- 0 10412 10412"/>
                                    <a:gd name="T17" fmla="*/ T16 w 177"/>
                                    <a:gd name="T18" fmla="+- 0 485 485"/>
                                    <a:gd name="T19" fmla="*/ 485 h 74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7" h="743">
                                      <a:moveTo>
                                        <a:pt x="0" y="0"/>
                                      </a:moveTo>
                                      <a:lnTo>
                                        <a:pt x="177" y="0"/>
                                      </a:lnTo>
                                      <a:lnTo>
                                        <a:pt x="177" y="742"/>
                                      </a:lnTo>
                                      <a:lnTo>
                                        <a:pt x="0" y="7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C35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12" y="341"/>
                                <a:ext cx="177" cy="144"/>
                                <a:chOff x="10412" y="341"/>
                                <a:chExt cx="177" cy="144"/>
                              </a:xfrm>
                            </wpg:grpSpPr>
                            <wps:wsp>
                              <wps:cNvPr id="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2" y="341"/>
                                  <a:ext cx="177" cy="144"/>
                                </a:xfrm>
                                <a:custGeom>
                                  <a:avLst/>
                                  <a:gdLst>
                                    <a:gd name="T0" fmla="+- 0 10412 10412"/>
                                    <a:gd name="T1" fmla="*/ T0 w 177"/>
                                    <a:gd name="T2" fmla="+- 0 341 341"/>
                                    <a:gd name="T3" fmla="*/ 341 h 144"/>
                                    <a:gd name="T4" fmla="+- 0 10589 10412"/>
                                    <a:gd name="T5" fmla="*/ T4 w 177"/>
                                    <a:gd name="T6" fmla="+- 0 341 341"/>
                                    <a:gd name="T7" fmla="*/ 341 h 144"/>
                                    <a:gd name="T8" fmla="+- 0 10589 10412"/>
                                    <a:gd name="T9" fmla="*/ T8 w 177"/>
                                    <a:gd name="T10" fmla="+- 0 485 341"/>
                                    <a:gd name="T11" fmla="*/ 485 h 144"/>
                                    <a:gd name="T12" fmla="+- 0 10412 10412"/>
                                    <a:gd name="T13" fmla="*/ T12 w 177"/>
                                    <a:gd name="T14" fmla="+- 0 485 341"/>
                                    <a:gd name="T15" fmla="*/ 485 h 144"/>
                                    <a:gd name="T16" fmla="+- 0 10412 10412"/>
                                    <a:gd name="T17" fmla="*/ T16 w 177"/>
                                    <a:gd name="T18" fmla="+- 0 341 341"/>
                                    <a:gd name="T19" fmla="*/ 341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7" h="144">
                                      <a:moveTo>
                                        <a:pt x="0" y="0"/>
                                      </a:moveTo>
                                      <a:lnTo>
                                        <a:pt x="177" y="0"/>
                                      </a:lnTo>
                                      <a:lnTo>
                                        <a:pt x="177" y="144"/>
                                      </a:lnTo>
                                      <a:lnTo>
                                        <a:pt x="0" y="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6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12" y="37"/>
                                <a:ext cx="177" cy="305"/>
                                <a:chOff x="10412" y="37"/>
                                <a:chExt cx="177" cy="305"/>
                              </a:xfrm>
                            </wpg:grpSpPr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2" y="37"/>
                                  <a:ext cx="177" cy="305"/>
                                </a:xfrm>
                                <a:custGeom>
                                  <a:avLst/>
                                  <a:gdLst>
                                    <a:gd name="T0" fmla="+- 0 10412 10412"/>
                                    <a:gd name="T1" fmla="*/ T0 w 177"/>
                                    <a:gd name="T2" fmla="+- 0 37 37"/>
                                    <a:gd name="T3" fmla="*/ 37 h 305"/>
                                    <a:gd name="T4" fmla="+- 0 10589 10412"/>
                                    <a:gd name="T5" fmla="*/ T4 w 177"/>
                                    <a:gd name="T6" fmla="+- 0 37 37"/>
                                    <a:gd name="T7" fmla="*/ 37 h 305"/>
                                    <a:gd name="T8" fmla="+- 0 10589 10412"/>
                                    <a:gd name="T9" fmla="*/ T8 w 177"/>
                                    <a:gd name="T10" fmla="+- 0 341 37"/>
                                    <a:gd name="T11" fmla="*/ 341 h 305"/>
                                    <a:gd name="T12" fmla="+- 0 10412 10412"/>
                                    <a:gd name="T13" fmla="*/ T12 w 177"/>
                                    <a:gd name="T14" fmla="+- 0 341 37"/>
                                    <a:gd name="T15" fmla="*/ 341 h 305"/>
                                    <a:gd name="T16" fmla="+- 0 10412 10412"/>
                                    <a:gd name="T17" fmla="*/ T16 w 177"/>
                                    <a:gd name="T18" fmla="+- 0 37 37"/>
                                    <a:gd name="T19" fmla="*/ 37 h 3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7" h="305">
                                      <a:moveTo>
                                        <a:pt x="0" y="0"/>
                                      </a:moveTo>
                                      <a:lnTo>
                                        <a:pt x="177" y="0"/>
                                      </a:lnTo>
                                      <a:lnTo>
                                        <a:pt x="177" y="304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C3E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group w14:anchorId="326C8CD9" id="Group 1" o:spid="_x0000_s1026" style="position:absolute;margin-left:4.1pt;margin-top:1.9pt;width:8.85pt;height:59.55pt;z-index:251661312;mso-position-horizontal-relative:page" coordorigin="10412,37" coordsize="177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">
                    <v:group id="Group 2" o:spid="_x0000_s1027" style="position:absolute;left:10412;top:485;width:177;height:743" coordorigin="10412,485" coordsize="177,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<v:shape id="Freeform 3" o:spid="_x0000_s1028" style="position:absolute;left:10412;top:485;width:177;height:743;visibility:visible;mso-wrap-style:square;v-text-anchor:top" coordsize="177,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63sQA&#10;AADaAAAADwAAAGRycy9kb3ducmV2LnhtbESPT2vCQBTE74LfYXmF3nRTW0TSbEIRtS14Mfbg8ZF9&#10;+dNk34bsqmk/fbcgeBxm5jdMko2mExcaXGNZwdM8AkFcWN1wpeDruJ2tQDiPrLGzTAp+yEGWTicJ&#10;xtpe+UCX3FciQNjFqKD2vo+ldEVNBt3c9sTBK+1g0Ac5VFIPeA1w08lFFC2lwYbDQo09rWsq2vxs&#10;FHTf/aZ8ydv3/YnOn7vf7cK0J6PU48P49grC0+jv4Vv7Qyt4hv8r4Qb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+t7EAAAA2gAAAA8AAAAAAAAAAAAAAAAAmAIAAGRycy9k&#10;b3ducmV2LnhtbFBLBQYAAAAABAAEAPUAAACJAwAAAAA=&#10;" path="m,l177,r,742l,742,,xe" fillcolor="#7ec352" stroked="f">
                        <v:path arrowok="t" o:connecttype="custom" o:connectlocs="0,485;177,485;177,1227;0,1227;0,485" o:connectangles="0,0,0,0,0"/>
                      </v:shape>
                    </v:group>
                    <v:group id="Group 4" o:spid="_x0000_s1029" style="position:absolute;left:10412;top:341;width:177;height:144" coordorigin="10412,341" coordsize="177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shape id="Freeform 5" o:spid="_x0000_s1030" style="position:absolute;left:10412;top:341;width:177;height:144;visibility:visible;mso-wrap-style:square;v-text-anchor:top" coordsize="177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3MKMEA&#10;AADaAAAADwAAAGRycy9kb3ducmV2LnhtbESPQYvCMBSE7wv+h/CEvW1ThV2W2igiCB4Ki7qCx0fz&#10;bIrNS0mirf9+Iwh7HGbmG6ZcjbYTd/KhdaxgluUgiGunW24U/B63H98gQkTW2DkmBQ8KsFpO3kos&#10;tBt4T/dDbESCcChQgYmxL6QMtSGLIXM9cfIuzluMSfpGao9DgttOzvP8S1psOS0Y7GljqL4eblbB&#10;aZdvq+MmVubysycz9+7c8Vmp9+m4XoCINMb/8Ku90wo+4Xkl3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9zCjBAAAA2gAAAA8AAAAAAAAAAAAAAAAAmAIAAGRycy9kb3du&#10;cmV2LnhtbFBLBQYAAAAABAAEAPUAAACGAwAAAAA=&#10;" path="m,l177,r,144l,144,,xe" fillcolor="#00a650" stroked="f">
                        <v:path arrowok="t" o:connecttype="custom" o:connectlocs="0,341;177,341;177,485;0,485;0,341" o:connectangles="0,0,0,0,0"/>
                      </v:shape>
                    </v:group>
                    <v:group id="Group 6" o:spid="_x0000_s1031" style="position:absolute;left:10412;top:37;width:177;height:305" coordorigin="10412,37" coordsize="177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7" o:spid="_x0000_s1032" style="position:absolute;left:10412;top:37;width:177;height:305;visibility:visible;mso-wrap-style:square;v-text-anchor:top" coordsize="17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+AcEA&#10;AADaAAAADwAAAGRycy9kb3ducmV2LnhtbESPQYvCMBSE7wv+h/AEb2uqBy3VKKII6h6WVX/Ao3m2&#10;1eSlJFHrv98IC3scZuYbZr7srBEP8qFxrGA0zEAQl043XCk4n7afOYgQkTUax6TgRQGWi97HHAvt&#10;nvxDj2OsRIJwKFBBHWNbSBnKmiyGoWuJk3dx3mJM0ldSe3wmuDVynGUTabHhtFBjS+uaytvxbhV8&#10;27DZTky+N47O1432eXf4KpUa9LvVDESkLv6H/9o7rWAK7yvpBs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CvgHBAAAA2gAAAA8AAAAAAAAAAAAAAAAAmAIAAGRycy9kb3du&#10;cmV2LnhtbFBLBQYAAAAABAAEAPUAAACGAwAAAAA=&#10;" path="m,l177,r,304l,304,,xe" fillcolor="#24c3ec" stroked="f">
                        <v:path arrowok="t" o:connecttype="custom" o:connectlocs="0,37;177,37;177,341;0,341;0,37" o:connectangles="0,0,0,0,0"/>
                      </v:shape>
                    </v:group>
                    <w10:wrap anchorx="page"/>
                  </v:group>
                </w:pict>
              </mc:Fallback>
            </mc:AlternateContent>
          </w:r>
        </w:p>
      </w:tc>
    </w:tr>
  </w:tbl>
  <w:p w:rsidR="00B9485A" w:rsidRPr="00474071" w:rsidRDefault="00B9485A" w:rsidP="00AC4D86">
    <w:pPr>
      <w:pStyle w:val="Stopka"/>
      <w:rPr>
        <w:sz w:val="16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2D8" w:rsidRDefault="006072D8" w:rsidP="00AF1250">
      <w:r>
        <w:separator/>
      </w:r>
    </w:p>
  </w:footnote>
  <w:footnote w:type="continuationSeparator" w:id="0">
    <w:p w:rsidR="006072D8" w:rsidRDefault="006072D8" w:rsidP="00AF1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0A4"/>
    <w:multiLevelType w:val="hybridMultilevel"/>
    <w:tmpl w:val="AEC2B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F2888"/>
    <w:multiLevelType w:val="hybridMultilevel"/>
    <w:tmpl w:val="2B667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F1A71"/>
    <w:multiLevelType w:val="multilevel"/>
    <w:tmpl w:val="1F98618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1ECC3884"/>
    <w:multiLevelType w:val="hybridMultilevel"/>
    <w:tmpl w:val="EEA84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67AE9"/>
    <w:multiLevelType w:val="hybridMultilevel"/>
    <w:tmpl w:val="56A448BA"/>
    <w:lvl w:ilvl="0" w:tplc="472E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2072B"/>
    <w:multiLevelType w:val="hybridMultilevel"/>
    <w:tmpl w:val="F0A0B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777BF"/>
    <w:multiLevelType w:val="hybridMultilevel"/>
    <w:tmpl w:val="7DF2464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738B7CD8"/>
    <w:multiLevelType w:val="hybridMultilevel"/>
    <w:tmpl w:val="0A5E1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E44"/>
    <w:multiLevelType w:val="hybridMultilevel"/>
    <w:tmpl w:val="F5A0C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D7"/>
    <w:rsid w:val="0001354B"/>
    <w:rsid w:val="000A75AD"/>
    <w:rsid w:val="000C4D05"/>
    <w:rsid w:val="000E530B"/>
    <w:rsid w:val="00101FF8"/>
    <w:rsid w:val="001231CC"/>
    <w:rsid w:val="00193AC5"/>
    <w:rsid w:val="001F59F3"/>
    <w:rsid w:val="00241A5A"/>
    <w:rsid w:val="002420DB"/>
    <w:rsid w:val="00267A1E"/>
    <w:rsid w:val="002753F4"/>
    <w:rsid w:val="002A3184"/>
    <w:rsid w:val="002B1E6F"/>
    <w:rsid w:val="002E522F"/>
    <w:rsid w:val="002E7918"/>
    <w:rsid w:val="00315D43"/>
    <w:rsid w:val="00321008"/>
    <w:rsid w:val="003214FE"/>
    <w:rsid w:val="00336798"/>
    <w:rsid w:val="003562FA"/>
    <w:rsid w:val="00357936"/>
    <w:rsid w:val="00357FDB"/>
    <w:rsid w:val="00361584"/>
    <w:rsid w:val="00363CE6"/>
    <w:rsid w:val="003769B9"/>
    <w:rsid w:val="003919AD"/>
    <w:rsid w:val="00397069"/>
    <w:rsid w:val="0039733C"/>
    <w:rsid w:val="003E35E7"/>
    <w:rsid w:val="003E7558"/>
    <w:rsid w:val="00433E0D"/>
    <w:rsid w:val="00474071"/>
    <w:rsid w:val="004D3600"/>
    <w:rsid w:val="004E2C90"/>
    <w:rsid w:val="005253F5"/>
    <w:rsid w:val="005506D3"/>
    <w:rsid w:val="00552F73"/>
    <w:rsid w:val="005A1C4C"/>
    <w:rsid w:val="005A3FC1"/>
    <w:rsid w:val="005B30EF"/>
    <w:rsid w:val="00605353"/>
    <w:rsid w:val="006072D8"/>
    <w:rsid w:val="0061640D"/>
    <w:rsid w:val="00620B49"/>
    <w:rsid w:val="006559B7"/>
    <w:rsid w:val="006563D7"/>
    <w:rsid w:val="006640FA"/>
    <w:rsid w:val="00671E67"/>
    <w:rsid w:val="0068349F"/>
    <w:rsid w:val="00685F3F"/>
    <w:rsid w:val="006936CB"/>
    <w:rsid w:val="006A2D4B"/>
    <w:rsid w:val="006B2BCC"/>
    <w:rsid w:val="006C3B18"/>
    <w:rsid w:val="0072657B"/>
    <w:rsid w:val="00737E09"/>
    <w:rsid w:val="007408A5"/>
    <w:rsid w:val="00740E58"/>
    <w:rsid w:val="0077547F"/>
    <w:rsid w:val="00777820"/>
    <w:rsid w:val="007A5E11"/>
    <w:rsid w:val="007B6F19"/>
    <w:rsid w:val="007C47FB"/>
    <w:rsid w:val="007E501E"/>
    <w:rsid w:val="007E70C3"/>
    <w:rsid w:val="007F151F"/>
    <w:rsid w:val="008118F1"/>
    <w:rsid w:val="00832B32"/>
    <w:rsid w:val="00845251"/>
    <w:rsid w:val="0086270E"/>
    <w:rsid w:val="00863E16"/>
    <w:rsid w:val="00875DCF"/>
    <w:rsid w:val="008A28DA"/>
    <w:rsid w:val="008A7822"/>
    <w:rsid w:val="008C53F6"/>
    <w:rsid w:val="008C6280"/>
    <w:rsid w:val="008E5EBA"/>
    <w:rsid w:val="009065A1"/>
    <w:rsid w:val="00941328"/>
    <w:rsid w:val="00944E06"/>
    <w:rsid w:val="00960E65"/>
    <w:rsid w:val="009970AD"/>
    <w:rsid w:val="009B0AEE"/>
    <w:rsid w:val="009B7BE1"/>
    <w:rsid w:val="009D22F2"/>
    <w:rsid w:val="009E3093"/>
    <w:rsid w:val="009F516B"/>
    <w:rsid w:val="00A16F23"/>
    <w:rsid w:val="00A35841"/>
    <w:rsid w:val="00A402E5"/>
    <w:rsid w:val="00A629D4"/>
    <w:rsid w:val="00A86F46"/>
    <w:rsid w:val="00AB7C08"/>
    <w:rsid w:val="00AC4D86"/>
    <w:rsid w:val="00AF1250"/>
    <w:rsid w:val="00AF589B"/>
    <w:rsid w:val="00B03A4D"/>
    <w:rsid w:val="00B04A84"/>
    <w:rsid w:val="00B356AD"/>
    <w:rsid w:val="00B44C68"/>
    <w:rsid w:val="00B7465C"/>
    <w:rsid w:val="00B76F82"/>
    <w:rsid w:val="00B8742C"/>
    <w:rsid w:val="00B9485A"/>
    <w:rsid w:val="00BE3C62"/>
    <w:rsid w:val="00C371AD"/>
    <w:rsid w:val="00C5256E"/>
    <w:rsid w:val="00CC0E98"/>
    <w:rsid w:val="00D432D7"/>
    <w:rsid w:val="00D47232"/>
    <w:rsid w:val="00DA04B4"/>
    <w:rsid w:val="00DA3BFC"/>
    <w:rsid w:val="00DA4394"/>
    <w:rsid w:val="00DA7650"/>
    <w:rsid w:val="00DC3ED2"/>
    <w:rsid w:val="00DC798C"/>
    <w:rsid w:val="00DD0DEB"/>
    <w:rsid w:val="00DE0403"/>
    <w:rsid w:val="00DE6834"/>
    <w:rsid w:val="00E40ED2"/>
    <w:rsid w:val="00E479BC"/>
    <w:rsid w:val="00E50734"/>
    <w:rsid w:val="00E806D5"/>
    <w:rsid w:val="00E8164A"/>
    <w:rsid w:val="00EA39D6"/>
    <w:rsid w:val="00EB21FE"/>
    <w:rsid w:val="00ED39BA"/>
    <w:rsid w:val="00EF3B33"/>
    <w:rsid w:val="00FA2E03"/>
    <w:rsid w:val="00FA3776"/>
    <w:rsid w:val="00FA5276"/>
    <w:rsid w:val="00FC6818"/>
    <w:rsid w:val="00FD098E"/>
    <w:rsid w:val="00FD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rFonts w:ascii="Calibri" w:eastAsia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33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12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1250"/>
  </w:style>
  <w:style w:type="paragraph" w:styleId="Stopka">
    <w:name w:val="footer"/>
    <w:basedOn w:val="Normalny"/>
    <w:link w:val="StopkaZnak"/>
    <w:uiPriority w:val="99"/>
    <w:unhideWhenUsed/>
    <w:rsid w:val="00AF12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250"/>
  </w:style>
  <w:style w:type="table" w:styleId="Tabela-Siatka">
    <w:name w:val="Table Grid"/>
    <w:basedOn w:val="Standardowy"/>
    <w:uiPriority w:val="59"/>
    <w:rsid w:val="00EF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31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8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9485A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rFonts w:ascii="Calibri" w:eastAsia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33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12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1250"/>
  </w:style>
  <w:style w:type="paragraph" w:styleId="Stopka">
    <w:name w:val="footer"/>
    <w:basedOn w:val="Normalny"/>
    <w:link w:val="StopkaZnak"/>
    <w:uiPriority w:val="99"/>
    <w:unhideWhenUsed/>
    <w:rsid w:val="00AF12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250"/>
  </w:style>
  <w:style w:type="table" w:styleId="Tabela-Siatka">
    <w:name w:val="Table Grid"/>
    <w:basedOn w:val="Standardowy"/>
    <w:uiPriority w:val="59"/>
    <w:rsid w:val="00EF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31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8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9485A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1258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szpital_brzeziny_papier-firmowy</vt:lpstr>
    </vt:vector>
  </TitlesOfParts>
  <Company>Hewlett-Packard Company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szpital_brzeziny_papier-firmowy</dc:title>
  <dc:creator>Roman</dc:creator>
  <cp:lastModifiedBy>Marcin Borek</cp:lastModifiedBy>
  <cp:revision>6</cp:revision>
  <cp:lastPrinted>2023-06-23T07:34:00Z</cp:lastPrinted>
  <dcterms:created xsi:type="dcterms:W3CDTF">2025-06-24T12:03:00Z</dcterms:created>
  <dcterms:modified xsi:type="dcterms:W3CDTF">2025-06-26T12:02:00Z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2014-10-14T00:00:00Z</vt:filetime>
  </property>
  <property fmtid="{D5CDD505-2E9C-101B-9397-08002B2CF9AE}" pid="3" name="LastSaved">
    <vt:filetime>2015-03-11T00:00:00Z</vt:filetime>
  </property>
</Properties>
</file>