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3A" w14:textId="7898DE66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r w:rsidR="00E07A6D">
        <w:rPr>
          <w:b/>
          <w:bCs/>
          <w:color w:val="000000"/>
          <w:spacing w:val="-17"/>
          <w:sz w:val="24"/>
          <w:szCs w:val="24"/>
        </w:rPr>
        <w:t>f</w:t>
      </w:r>
      <w:r w:rsidR="00E07A6D" w:rsidRPr="00E07A6D">
        <w:rPr>
          <w:b/>
          <w:bCs/>
          <w:color w:val="000000"/>
          <w:spacing w:val="-17"/>
          <w:sz w:val="24"/>
          <w:szCs w:val="24"/>
        </w:rPr>
        <w:t xml:space="preserve">antom do nauki samobadania </w:t>
      </w:r>
      <w:r w:rsidR="0021230A">
        <w:rPr>
          <w:b/>
          <w:bCs/>
          <w:color w:val="000000"/>
          <w:spacing w:val="-17"/>
          <w:sz w:val="24"/>
          <w:szCs w:val="24"/>
        </w:rPr>
        <w:t>(</w:t>
      </w:r>
      <w:r w:rsidR="0021230A" w:rsidRPr="0021230A">
        <w:rPr>
          <w:b/>
          <w:bCs/>
          <w:color w:val="000000"/>
          <w:spacing w:val="-17"/>
          <w:sz w:val="24"/>
          <w:szCs w:val="24"/>
        </w:rPr>
        <w:t>trenażer w postaci odlewu kobiecej klatki piersiowej</w:t>
      </w:r>
      <w:r w:rsidR="0021230A">
        <w:rPr>
          <w:b/>
          <w:bCs/>
          <w:color w:val="000000"/>
          <w:spacing w:val="-17"/>
          <w:sz w:val="24"/>
          <w:szCs w:val="24"/>
        </w:rPr>
        <w:t xml:space="preserve">) </w:t>
      </w:r>
      <w:r w:rsidR="00E07A6D">
        <w:rPr>
          <w:b/>
          <w:bCs/>
          <w:color w:val="000000"/>
          <w:spacing w:val="-17"/>
          <w:sz w:val="24"/>
          <w:szCs w:val="24"/>
        </w:rPr>
        <w:t>1</w:t>
      </w:r>
      <w:r>
        <w:rPr>
          <w:b/>
          <w:bCs/>
          <w:color w:val="000000"/>
          <w:spacing w:val="-17"/>
          <w:sz w:val="24"/>
          <w:szCs w:val="24"/>
        </w:rPr>
        <w:t xml:space="preserve"> szt. – Pakiet nr </w:t>
      </w:r>
      <w:r w:rsidR="00E741F5">
        <w:rPr>
          <w:b/>
          <w:bCs/>
          <w:color w:val="000000"/>
          <w:spacing w:val="-17"/>
          <w:sz w:val="24"/>
          <w:szCs w:val="24"/>
        </w:rPr>
        <w:t>2G</w:t>
      </w:r>
    </w:p>
    <w:p w14:paraId="673D54C4" w14:textId="77777777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36E9D638" w14:textId="77777777" w:rsidR="00D7764D" w:rsidRPr="00AC241B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Producent/Kraj:……………………………………………………………………………………</w:t>
      </w:r>
    </w:p>
    <w:p w14:paraId="43CBF537" w14:textId="77777777" w:rsidR="00D7764D" w:rsidRPr="00AC241B" w:rsidRDefault="00D7764D" w:rsidP="00D7764D">
      <w:pPr>
        <w:pStyle w:val="Domylny"/>
        <w:widowControl w:val="0"/>
        <w:spacing w:line="240" w:lineRule="auto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Pr="00AC241B">
        <w:rPr>
          <w:b/>
          <w:bCs/>
          <w:color w:val="000000"/>
          <w:spacing w:val="-17"/>
          <w:sz w:val="24"/>
          <w:szCs w:val="24"/>
        </w:rPr>
        <w:t>aparatu:…………………………………………………………………………</w:t>
      </w:r>
      <w:r>
        <w:rPr>
          <w:b/>
          <w:bCs/>
          <w:color w:val="000000"/>
          <w:spacing w:val="-17"/>
          <w:sz w:val="24"/>
          <w:szCs w:val="24"/>
        </w:rPr>
        <w:t>……..</w:t>
      </w:r>
    </w:p>
    <w:p w14:paraId="37C3512E" w14:textId="0331ABC6" w:rsidR="00780164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0694050E" w14:textId="77777777" w:rsidR="00D7764D" w:rsidRPr="00D7764D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</w:p>
    <w:tbl>
      <w:tblPr>
        <w:tblStyle w:val="Tabela-Siatka"/>
        <w:tblW w:w="8164" w:type="dxa"/>
        <w:tblInd w:w="235" w:type="dxa"/>
        <w:tblLook w:val="04A0" w:firstRow="1" w:lastRow="0" w:firstColumn="1" w:lastColumn="0" w:noHBand="0" w:noVBand="1"/>
      </w:tblPr>
      <w:tblGrid>
        <w:gridCol w:w="524"/>
        <w:gridCol w:w="2857"/>
        <w:gridCol w:w="1231"/>
        <w:gridCol w:w="3552"/>
      </w:tblGrid>
      <w:tr w:rsidR="00066AD1" w:rsidRPr="00C3539B" w14:paraId="1A1ACC69" w14:textId="77777777" w:rsidTr="00C3539B">
        <w:tc>
          <w:tcPr>
            <w:tcW w:w="524" w:type="dxa"/>
          </w:tcPr>
          <w:p w14:paraId="5B0E2734" w14:textId="77777777" w:rsidR="00066AD1" w:rsidRPr="00C3539B" w:rsidRDefault="00066A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57" w:type="dxa"/>
          </w:tcPr>
          <w:p w14:paraId="4902D965" w14:textId="77777777" w:rsidR="00066AD1" w:rsidRPr="00C3539B" w:rsidRDefault="00066AD1" w:rsidP="00D77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231" w:type="dxa"/>
          </w:tcPr>
          <w:p w14:paraId="0D5AD9ED" w14:textId="31B9911A" w:rsidR="00066AD1" w:rsidRPr="00C3539B" w:rsidRDefault="00066AD1" w:rsidP="00D77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Warunek </w:t>
            </w:r>
            <w:proofErr w:type="spellStart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graficzny</w:t>
            </w:r>
            <w:proofErr w:type="spellEnd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204E4C"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ak/</w:t>
            </w:r>
            <w:r w:rsidR="00204E4C"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ie)</w:t>
            </w:r>
          </w:p>
        </w:tc>
        <w:tc>
          <w:tcPr>
            <w:tcW w:w="3552" w:type="dxa"/>
          </w:tcPr>
          <w:p w14:paraId="71671197" w14:textId="42FCC837" w:rsidR="00066AD1" w:rsidRPr="00C3539B" w:rsidRDefault="00066AD1" w:rsidP="00D776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  <w:proofErr w:type="spellEnd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353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oferowania</w:t>
            </w:r>
            <w:proofErr w:type="spellEnd"/>
          </w:p>
        </w:tc>
      </w:tr>
      <w:tr w:rsidR="007402CB" w:rsidRPr="00C3539B" w14:paraId="6288D477" w14:textId="77777777" w:rsidTr="00C3539B">
        <w:tc>
          <w:tcPr>
            <w:tcW w:w="524" w:type="dxa"/>
          </w:tcPr>
          <w:p w14:paraId="1120AA0B" w14:textId="77777777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7" w:type="dxa"/>
          </w:tcPr>
          <w:p w14:paraId="2D282FEE" w14:textId="37DB7344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Wykonane z wysokiej jakości silikonu 3B </w:t>
            </w:r>
            <w:proofErr w:type="spellStart"/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SKINlike</w:t>
            </w:r>
            <w:proofErr w:type="spellEnd"/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™</w:t>
            </w:r>
          </w:p>
        </w:tc>
        <w:tc>
          <w:tcPr>
            <w:tcW w:w="1231" w:type="dxa"/>
            <w:vAlign w:val="center"/>
          </w:tcPr>
          <w:p w14:paraId="79C37F52" w14:textId="4D6F9B39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5BF86007" w14:textId="053817C1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2CB" w:rsidRPr="00C3539B" w14:paraId="6B15E591" w14:textId="77777777" w:rsidTr="00C3539B">
        <w:tc>
          <w:tcPr>
            <w:tcW w:w="524" w:type="dxa"/>
          </w:tcPr>
          <w:p w14:paraId="0BA67FE2" w14:textId="4727FAE4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57" w:type="dxa"/>
          </w:tcPr>
          <w:p w14:paraId="0D84AC43" w14:textId="42C9B515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odzwierciedlający ludzką skórę i anatomię w najdrobniejszych szczegółach</w:t>
            </w:r>
          </w:p>
        </w:tc>
        <w:tc>
          <w:tcPr>
            <w:tcW w:w="1231" w:type="dxa"/>
            <w:vAlign w:val="center"/>
          </w:tcPr>
          <w:p w14:paraId="35D151CB" w14:textId="7498617F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1EBD9BFC" w14:textId="77777777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402CB" w:rsidRPr="00C3539B" w14:paraId="6B60B824" w14:textId="77777777" w:rsidTr="00C3539B">
        <w:tc>
          <w:tcPr>
            <w:tcW w:w="524" w:type="dxa"/>
          </w:tcPr>
          <w:p w14:paraId="364BD6F6" w14:textId="5836C58A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57" w:type="dxa"/>
          </w:tcPr>
          <w:p w14:paraId="16826D44" w14:textId="2FD79D98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Przetestowany dermatologicznie</w:t>
            </w:r>
          </w:p>
        </w:tc>
        <w:tc>
          <w:tcPr>
            <w:tcW w:w="1231" w:type="dxa"/>
            <w:vAlign w:val="center"/>
          </w:tcPr>
          <w:p w14:paraId="24A691A3" w14:textId="1ED24783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252DDC14" w14:textId="54092BB2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2CB" w:rsidRPr="00C3539B" w14:paraId="2B1AD126" w14:textId="77777777" w:rsidTr="00C3539B">
        <w:tc>
          <w:tcPr>
            <w:tcW w:w="524" w:type="dxa"/>
          </w:tcPr>
          <w:p w14:paraId="266E48DF" w14:textId="15A959CA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57" w:type="dxa"/>
          </w:tcPr>
          <w:p w14:paraId="6FEE4B48" w14:textId="4BD97748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Możliwość umieszczenia modułów patologii w różnych ustalonych miejscach</w:t>
            </w:r>
          </w:p>
        </w:tc>
        <w:tc>
          <w:tcPr>
            <w:tcW w:w="1231" w:type="dxa"/>
            <w:vAlign w:val="center"/>
          </w:tcPr>
          <w:p w14:paraId="23CAF2CF" w14:textId="040E3C05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750710C2" w14:textId="77777777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402CB" w:rsidRPr="00C3539B" w14:paraId="2E83C648" w14:textId="77777777" w:rsidTr="00C3539B">
        <w:tc>
          <w:tcPr>
            <w:tcW w:w="524" w:type="dxa"/>
          </w:tcPr>
          <w:p w14:paraId="788524DA" w14:textId="4C5C6A8A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57" w:type="dxa"/>
          </w:tcPr>
          <w:p w14:paraId="26E3AF11" w14:textId="116B510E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Wyposażony w paski do zawieszania pozwalające na naukę i ćwiczenia praktycznego badania piersi na sobie w pozycji stojącej, lub leżącej,</w:t>
            </w:r>
          </w:p>
        </w:tc>
        <w:tc>
          <w:tcPr>
            <w:tcW w:w="1231" w:type="dxa"/>
            <w:vAlign w:val="center"/>
          </w:tcPr>
          <w:p w14:paraId="07BFDA00" w14:textId="60DF9070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661AD5AA" w14:textId="2D683F7B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2CB" w:rsidRPr="00C3539B" w14:paraId="7D2E3091" w14:textId="77777777" w:rsidTr="00C3539B">
        <w:tc>
          <w:tcPr>
            <w:tcW w:w="524" w:type="dxa"/>
          </w:tcPr>
          <w:p w14:paraId="105A84BC" w14:textId="3546E69D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57" w:type="dxa"/>
          </w:tcPr>
          <w:p w14:paraId="7BA2EC32" w14:textId="22D8E2DE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Wyposażony w łagodne oraz złośliwe nowotwory na różnych etapach rozwoju doskonalą umiejętności samobadania (2 guzy łagodne, 4 nowotwory złośliwe, 2 typowe anomalie)</w:t>
            </w:r>
          </w:p>
        </w:tc>
        <w:tc>
          <w:tcPr>
            <w:tcW w:w="1231" w:type="dxa"/>
            <w:vAlign w:val="center"/>
          </w:tcPr>
          <w:p w14:paraId="344C3A71" w14:textId="69BD2036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6B6AD9B0" w14:textId="389604D6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2CB" w:rsidRPr="00C3539B" w14:paraId="31180F06" w14:textId="77777777" w:rsidTr="00C3539B">
        <w:tc>
          <w:tcPr>
            <w:tcW w:w="524" w:type="dxa"/>
          </w:tcPr>
          <w:p w14:paraId="700A1FC9" w14:textId="21943647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57" w:type="dxa"/>
          </w:tcPr>
          <w:p w14:paraId="4F725EA0" w14:textId="59A1C9B5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Zestaw zawierający talk, uprząż, stojak, torbę transportową</w:t>
            </w:r>
          </w:p>
        </w:tc>
        <w:tc>
          <w:tcPr>
            <w:tcW w:w="1231" w:type="dxa"/>
            <w:vAlign w:val="center"/>
          </w:tcPr>
          <w:p w14:paraId="71A4FCA9" w14:textId="1552F385" w:rsidR="007402CB" w:rsidRPr="00C3539B" w:rsidRDefault="007402CB" w:rsidP="00740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617DC5BF" w14:textId="4D8A0607" w:rsidR="007402CB" w:rsidRPr="00C3539B" w:rsidRDefault="007402CB" w:rsidP="007402CB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66AD1" w:rsidRPr="00C3539B" w14:paraId="43C1149F" w14:textId="77777777" w:rsidTr="00C3539B">
        <w:tc>
          <w:tcPr>
            <w:tcW w:w="524" w:type="dxa"/>
          </w:tcPr>
          <w:p w14:paraId="54CF8D81" w14:textId="7E3F1825" w:rsidR="00066AD1" w:rsidRPr="00C3539B" w:rsidRDefault="00066AD1" w:rsidP="0035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57" w:type="dxa"/>
          </w:tcPr>
          <w:p w14:paraId="39747F75" w14:textId="55EA683F" w:rsidR="00066AD1" w:rsidRPr="00C3539B" w:rsidRDefault="00066AD1" w:rsidP="00355DE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Możliwość umycia powierzchni skóry wodą z mydłem</w:t>
            </w:r>
          </w:p>
        </w:tc>
        <w:tc>
          <w:tcPr>
            <w:tcW w:w="1231" w:type="dxa"/>
            <w:vAlign w:val="center"/>
          </w:tcPr>
          <w:p w14:paraId="454A6D11" w14:textId="79340EDE" w:rsidR="00066AD1" w:rsidRPr="00C3539B" w:rsidRDefault="007402CB" w:rsidP="00355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65533264" w14:textId="77777777" w:rsidR="00066AD1" w:rsidRPr="00C3539B" w:rsidRDefault="00066AD1" w:rsidP="00355DE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402CB" w:rsidRPr="00C3539B" w14:paraId="3D638C4E" w14:textId="77777777" w:rsidTr="00C3539B">
        <w:tc>
          <w:tcPr>
            <w:tcW w:w="524" w:type="dxa"/>
          </w:tcPr>
          <w:p w14:paraId="1F7E939E" w14:textId="399A8514" w:rsidR="007402CB" w:rsidRPr="00C3539B" w:rsidRDefault="007402CB" w:rsidP="00355DE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9.</w:t>
            </w:r>
          </w:p>
        </w:tc>
        <w:tc>
          <w:tcPr>
            <w:tcW w:w="2857" w:type="dxa"/>
          </w:tcPr>
          <w:p w14:paraId="55F1CB52" w14:textId="0F1569E4" w:rsidR="007402CB" w:rsidRPr="00C3539B" w:rsidRDefault="007402CB" w:rsidP="00355DE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Szkolenie personelu</w:t>
            </w:r>
          </w:p>
        </w:tc>
        <w:tc>
          <w:tcPr>
            <w:tcW w:w="1231" w:type="dxa"/>
            <w:vAlign w:val="center"/>
          </w:tcPr>
          <w:p w14:paraId="3811E819" w14:textId="6072DB7F" w:rsidR="007402CB" w:rsidRPr="00C3539B" w:rsidRDefault="007402CB" w:rsidP="00355D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3539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TAK</w:t>
            </w:r>
          </w:p>
        </w:tc>
        <w:tc>
          <w:tcPr>
            <w:tcW w:w="3552" w:type="dxa"/>
          </w:tcPr>
          <w:p w14:paraId="2201E2B9" w14:textId="77777777" w:rsidR="007402CB" w:rsidRPr="00C3539B" w:rsidRDefault="007402CB" w:rsidP="00355DE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14:paraId="03051C78" w14:textId="77777777" w:rsidR="006177F1" w:rsidRPr="00C3539B" w:rsidRDefault="006177F1">
      <w:pPr>
        <w:rPr>
          <w:rFonts w:ascii="Times New Roman" w:hAnsi="Times New Roman" w:cs="Times New Roman"/>
          <w:sz w:val="20"/>
          <w:szCs w:val="20"/>
          <w:lang w:val="pl-PL"/>
        </w:rPr>
      </w:pPr>
    </w:p>
    <w:sectPr w:rsidR="006177F1" w:rsidRPr="00C3539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3419419">
    <w:abstractNumId w:val="8"/>
  </w:num>
  <w:num w:numId="2" w16cid:durableId="187304677">
    <w:abstractNumId w:val="6"/>
  </w:num>
  <w:num w:numId="3" w16cid:durableId="1346976714">
    <w:abstractNumId w:val="5"/>
  </w:num>
  <w:num w:numId="4" w16cid:durableId="201595632">
    <w:abstractNumId w:val="4"/>
  </w:num>
  <w:num w:numId="5" w16cid:durableId="1617323381">
    <w:abstractNumId w:val="7"/>
  </w:num>
  <w:num w:numId="6" w16cid:durableId="1006515931">
    <w:abstractNumId w:val="3"/>
  </w:num>
  <w:num w:numId="7" w16cid:durableId="2085368688">
    <w:abstractNumId w:val="2"/>
  </w:num>
  <w:num w:numId="8" w16cid:durableId="450367220">
    <w:abstractNumId w:val="1"/>
  </w:num>
  <w:num w:numId="9" w16cid:durableId="166909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6AD1"/>
    <w:rsid w:val="0015074B"/>
    <w:rsid w:val="00201EED"/>
    <w:rsid w:val="00204E4C"/>
    <w:rsid w:val="0021230A"/>
    <w:rsid w:val="0029639D"/>
    <w:rsid w:val="002F3165"/>
    <w:rsid w:val="00326F90"/>
    <w:rsid w:val="00355DEC"/>
    <w:rsid w:val="005F7A03"/>
    <w:rsid w:val="00613C11"/>
    <w:rsid w:val="006177F1"/>
    <w:rsid w:val="007402CB"/>
    <w:rsid w:val="00780164"/>
    <w:rsid w:val="008F7D60"/>
    <w:rsid w:val="00AA1D8D"/>
    <w:rsid w:val="00B47730"/>
    <w:rsid w:val="00BA7E65"/>
    <w:rsid w:val="00C3539B"/>
    <w:rsid w:val="00CB0664"/>
    <w:rsid w:val="00D44227"/>
    <w:rsid w:val="00D7764D"/>
    <w:rsid w:val="00D811A9"/>
    <w:rsid w:val="00E07A6D"/>
    <w:rsid w:val="00E31E83"/>
    <w:rsid w:val="00E741F5"/>
    <w:rsid w:val="00E75164"/>
    <w:rsid w:val="00EE714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7ECBE"/>
  <w14:defaultImageDpi w14:val="300"/>
  <w15:docId w15:val="{E0B4E187-2561-457B-B49B-CC522F8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omylny">
    <w:name w:val="Domyślny"/>
    <w:qFormat/>
    <w:rsid w:val="00D7764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Marcin Duda</cp:lastModifiedBy>
  <cp:revision>10</cp:revision>
  <dcterms:created xsi:type="dcterms:W3CDTF">2025-02-03T11:45:00Z</dcterms:created>
  <dcterms:modified xsi:type="dcterms:W3CDTF">2025-04-28T08:45:00Z</dcterms:modified>
  <cp:category/>
</cp:coreProperties>
</file>