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157A" w14:textId="4B76CAF5" w:rsidR="00233CEE" w:rsidRPr="00A05765" w:rsidRDefault="00447285" w:rsidP="00447285">
      <w:pPr>
        <w:spacing w:after="0" w:line="360" w:lineRule="auto"/>
        <w:jc w:val="center"/>
        <w:rPr>
          <w:rFonts w:ascii="Times New Roman" w:hAnsi="Times New Roman" w:cs="Times New Roman"/>
          <w:b/>
          <w:bCs/>
          <w:sz w:val="24"/>
          <w:szCs w:val="24"/>
        </w:rPr>
      </w:pPr>
      <w:r w:rsidRPr="00A05765">
        <w:rPr>
          <w:rFonts w:ascii="Times New Roman" w:hAnsi="Times New Roman" w:cs="Times New Roman"/>
          <w:b/>
          <w:bCs/>
          <w:sz w:val="24"/>
          <w:szCs w:val="24"/>
        </w:rPr>
        <w:t>ZAPROSZENIE DO SKŁADANIA OFERT</w:t>
      </w:r>
    </w:p>
    <w:p w14:paraId="2754E79B" w14:textId="7FE963B1" w:rsidR="00447285" w:rsidRDefault="00447285" w:rsidP="00447285">
      <w:pPr>
        <w:spacing w:after="0" w:line="360" w:lineRule="auto"/>
        <w:jc w:val="center"/>
        <w:rPr>
          <w:rFonts w:ascii="Times New Roman" w:hAnsi="Times New Roman" w:cs="Times New Roman"/>
          <w:b/>
          <w:bCs/>
          <w:sz w:val="24"/>
          <w:szCs w:val="24"/>
        </w:rPr>
      </w:pPr>
      <w:r w:rsidRPr="00A05765">
        <w:rPr>
          <w:rFonts w:ascii="Times New Roman" w:hAnsi="Times New Roman" w:cs="Times New Roman"/>
          <w:b/>
          <w:bCs/>
          <w:sz w:val="24"/>
          <w:szCs w:val="24"/>
        </w:rPr>
        <w:t xml:space="preserve">na realizację </w:t>
      </w:r>
      <w:r w:rsidR="00594F74">
        <w:rPr>
          <w:rFonts w:ascii="Times New Roman" w:hAnsi="Times New Roman" w:cs="Times New Roman"/>
          <w:b/>
          <w:bCs/>
          <w:sz w:val="24"/>
          <w:szCs w:val="24"/>
        </w:rPr>
        <w:t>Przedsięwzięcia</w:t>
      </w:r>
      <w:r w:rsidRPr="00A05765">
        <w:rPr>
          <w:rFonts w:ascii="Times New Roman" w:hAnsi="Times New Roman" w:cs="Times New Roman"/>
          <w:b/>
          <w:bCs/>
          <w:sz w:val="24"/>
          <w:szCs w:val="24"/>
        </w:rPr>
        <w:t xml:space="preserve"> pn.”</w:t>
      </w:r>
      <w:r w:rsidR="00594F74">
        <w:rPr>
          <w:rFonts w:ascii="Times New Roman" w:hAnsi="Times New Roman" w:cs="Times New Roman"/>
          <w:b/>
          <w:bCs/>
          <w:sz w:val="24"/>
          <w:szCs w:val="24"/>
        </w:rPr>
        <w:t xml:space="preserve">Wdrożenie e-Usług w placówce POZ” na mocy Umowy nr UM.POZ2.U-9904.2022-00/2199/2023/125 o powierzenie Grantu </w:t>
      </w:r>
    </w:p>
    <w:p w14:paraId="37A283A6" w14:textId="70A14501" w:rsidR="00825A46" w:rsidRDefault="00825A46" w:rsidP="00447285">
      <w:pPr>
        <w:spacing w:after="0" w:line="360" w:lineRule="auto"/>
        <w:jc w:val="center"/>
        <w:rPr>
          <w:rFonts w:ascii="Times New Roman" w:hAnsi="Times New Roman" w:cs="Times New Roman"/>
          <w:b/>
          <w:bCs/>
          <w:sz w:val="24"/>
          <w:szCs w:val="24"/>
        </w:rPr>
      </w:pPr>
    </w:p>
    <w:p w14:paraId="75E11F10" w14:textId="72C40DAD" w:rsidR="00825A46" w:rsidRPr="00825A46" w:rsidRDefault="00825A46" w:rsidP="00825A46">
      <w:pPr>
        <w:spacing w:after="0" w:line="360" w:lineRule="auto"/>
        <w:jc w:val="both"/>
        <w:rPr>
          <w:rFonts w:ascii="Times New Roman" w:hAnsi="Times New Roman" w:cs="Times New Roman"/>
          <w:sz w:val="24"/>
          <w:szCs w:val="24"/>
          <w:u w:val="single"/>
        </w:rPr>
      </w:pPr>
      <w:r w:rsidRPr="00825A46">
        <w:rPr>
          <w:rFonts w:ascii="Times New Roman" w:hAnsi="Times New Roman" w:cs="Times New Roman"/>
          <w:sz w:val="24"/>
          <w:szCs w:val="24"/>
          <w:u w:val="single"/>
        </w:rPr>
        <w:t>CPV 48823000-3 Serwery plików</w:t>
      </w:r>
    </w:p>
    <w:p w14:paraId="773748B8" w14:textId="1EEDAADD" w:rsidR="00447285" w:rsidRDefault="00447285" w:rsidP="00BE6183">
      <w:pPr>
        <w:spacing w:after="0" w:line="360" w:lineRule="auto"/>
        <w:jc w:val="both"/>
        <w:rPr>
          <w:rFonts w:ascii="Times New Roman" w:hAnsi="Times New Roman" w:cs="Times New Roman"/>
          <w:sz w:val="24"/>
          <w:szCs w:val="24"/>
        </w:rPr>
      </w:pPr>
    </w:p>
    <w:p w14:paraId="1EC0A90B" w14:textId="4BECFEFE"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Zamawiający</w:t>
      </w:r>
    </w:p>
    <w:p w14:paraId="5DFF435E" w14:textId="5DBFF6CC" w:rsidR="00447285" w:rsidRDefault="00447285" w:rsidP="00BE6183">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Powiatowe Centrum Zdrowia sp. z o.o. zs. w Brzezinach (95-060) przy ul. M. Skłodowskiej </w:t>
      </w:r>
      <w:r w:rsidR="00BE6183">
        <w:rPr>
          <w:rFonts w:ascii="Times New Roman" w:hAnsi="Times New Roman" w:cs="Times New Roman"/>
          <w:sz w:val="24"/>
          <w:szCs w:val="24"/>
        </w:rPr>
        <w:t>–</w:t>
      </w:r>
      <w:r>
        <w:rPr>
          <w:rFonts w:ascii="Times New Roman" w:hAnsi="Times New Roman" w:cs="Times New Roman"/>
          <w:sz w:val="24"/>
          <w:szCs w:val="24"/>
        </w:rPr>
        <w:t xml:space="preserve"> Curie</w:t>
      </w:r>
      <w:r w:rsidR="00BE6183">
        <w:rPr>
          <w:rFonts w:ascii="Times New Roman" w:hAnsi="Times New Roman" w:cs="Times New Roman"/>
          <w:sz w:val="24"/>
          <w:szCs w:val="24"/>
        </w:rPr>
        <w:t xml:space="preserve"> 6, KRS: 0000314018, NIP: 833-138-44-12, REGON: 100576369</w:t>
      </w:r>
    </w:p>
    <w:p w14:paraId="702B4BFD" w14:textId="286BE2C0"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Adres inwestycji</w:t>
      </w:r>
    </w:p>
    <w:p w14:paraId="4DE6B624" w14:textId="6FF40BAC" w:rsidR="00BE6183" w:rsidRDefault="00594F74" w:rsidP="00BE6183">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Przychodnia Rejonowa – POZ, </w:t>
      </w:r>
      <w:r w:rsidR="006B03D6">
        <w:rPr>
          <w:rFonts w:ascii="Times New Roman" w:hAnsi="Times New Roman" w:cs="Times New Roman"/>
          <w:sz w:val="24"/>
          <w:szCs w:val="24"/>
        </w:rPr>
        <w:t xml:space="preserve">ul. </w:t>
      </w:r>
      <w:r>
        <w:rPr>
          <w:rFonts w:ascii="Times New Roman" w:hAnsi="Times New Roman" w:cs="Times New Roman"/>
          <w:sz w:val="24"/>
          <w:szCs w:val="24"/>
        </w:rPr>
        <w:t>Bohaterów Warszawy 2</w:t>
      </w:r>
      <w:r w:rsidR="006B03D6">
        <w:rPr>
          <w:rFonts w:ascii="Times New Roman" w:hAnsi="Times New Roman" w:cs="Times New Roman"/>
          <w:sz w:val="24"/>
          <w:szCs w:val="24"/>
        </w:rPr>
        <w:t>, 95-060 Brzeziny, Gmina Brzeziny, Powiat Brzeziński, województwo łódzkie</w:t>
      </w:r>
    </w:p>
    <w:p w14:paraId="12EA4972" w14:textId="050E26E3"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Cel inwestycji</w:t>
      </w:r>
    </w:p>
    <w:p w14:paraId="0AF6911C" w14:textId="1CA0725A" w:rsidR="006B03D6" w:rsidRDefault="00AF6DB8" w:rsidP="006B03D6">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Celem inwestycji jest </w:t>
      </w:r>
      <w:r w:rsidR="00594F74">
        <w:rPr>
          <w:rFonts w:ascii="Times New Roman" w:hAnsi="Times New Roman" w:cs="Times New Roman"/>
          <w:sz w:val="24"/>
          <w:szCs w:val="24"/>
        </w:rPr>
        <w:t>zapewnienie infrastruktury niezbędnej do wdrożenia e-Usług w POZ</w:t>
      </w:r>
      <w:r>
        <w:rPr>
          <w:rFonts w:ascii="Times New Roman" w:hAnsi="Times New Roman" w:cs="Times New Roman"/>
          <w:sz w:val="24"/>
          <w:szCs w:val="24"/>
        </w:rPr>
        <w:t>.</w:t>
      </w:r>
    </w:p>
    <w:p w14:paraId="3F6E1380" w14:textId="56605DB3" w:rsidR="00673D1B" w:rsidRDefault="00673D1B" w:rsidP="006B03D6">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Celem postępowania jest wyłonienie </w:t>
      </w:r>
      <w:r w:rsidR="00594F74">
        <w:rPr>
          <w:rFonts w:ascii="Times New Roman" w:hAnsi="Times New Roman" w:cs="Times New Roman"/>
          <w:sz w:val="24"/>
          <w:szCs w:val="24"/>
        </w:rPr>
        <w:t xml:space="preserve">dostawcy </w:t>
      </w:r>
      <w:r w:rsidR="003C5727">
        <w:rPr>
          <w:rFonts w:ascii="Times New Roman" w:hAnsi="Times New Roman" w:cs="Times New Roman"/>
          <w:sz w:val="24"/>
          <w:szCs w:val="24"/>
        </w:rPr>
        <w:t>serwera i 4 dysków</w:t>
      </w:r>
      <w:r w:rsidR="00594F74">
        <w:rPr>
          <w:rFonts w:ascii="Times New Roman" w:hAnsi="Times New Roman" w:cs="Times New Roman"/>
          <w:sz w:val="24"/>
          <w:szCs w:val="24"/>
        </w:rPr>
        <w:t xml:space="preserve">. </w:t>
      </w:r>
    </w:p>
    <w:p w14:paraId="7625E2EF" w14:textId="1CE031DB"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 xml:space="preserve">Zakres rzeczowy </w:t>
      </w:r>
      <w:r w:rsidR="00594F74">
        <w:rPr>
          <w:rFonts w:ascii="Times New Roman" w:hAnsi="Times New Roman" w:cs="Times New Roman"/>
          <w:b/>
          <w:bCs/>
          <w:sz w:val="24"/>
          <w:szCs w:val="24"/>
        </w:rPr>
        <w:t>postępowania</w:t>
      </w:r>
      <w:r w:rsidR="003C5727">
        <w:rPr>
          <w:rFonts w:ascii="Times New Roman" w:hAnsi="Times New Roman" w:cs="Times New Roman"/>
          <w:b/>
          <w:bCs/>
          <w:sz w:val="24"/>
          <w:szCs w:val="24"/>
        </w:rPr>
        <w:t xml:space="preserve"> - parametry</w:t>
      </w:r>
      <w:r w:rsidR="00594F74">
        <w:rPr>
          <w:rFonts w:ascii="Times New Roman" w:hAnsi="Times New Roman" w:cs="Times New Roman"/>
          <w:b/>
          <w:bCs/>
          <w:sz w:val="24"/>
          <w:szCs w:val="24"/>
        </w:rPr>
        <w:t xml:space="preserve">: </w:t>
      </w:r>
    </w:p>
    <w:tbl>
      <w:tblPr>
        <w:tblStyle w:val="Tabela-Siatka"/>
        <w:tblW w:w="0" w:type="auto"/>
        <w:tblInd w:w="357" w:type="dxa"/>
        <w:tblLook w:val="04A0" w:firstRow="1" w:lastRow="0" w:firstColumn="1" w:lastColumn="0" w:noHBand="0" w:noVBand="1"/>
      </w:tblPr>
      <w:tblGrid>
        <w:gridCol w:w="570"/>
        <w:gridCol w:w="5239"/>
        <w:gridCol w:w="2896"/>
      </w:tblGrid>
      <w:tr w:rsidR="006B1F77" w14:paraId="5672C7CA" w14:textId="77777777" w:rsidTr="006B1F77">
        <w:tc>
          <w:tcPr>
            <w:tcW w:w="570" w:type="dxa"/>
            <w:vAlign w:val="center"/>
          </w:tcPr>
          <w:p w14:paraId="3B4505B9" w14:textId="0D2FC60B" w:rsidR="006B1F77" w:rsidRPr="006B1F77" w:rsidRDefault="006B1F77" w:rsidP="006B1F77">
            <w:pPr>
              <w:jc w:val="center"/>
              <w:rPr>
                <w:rFonts w:ascii="Times New Roman" w:hAnsi="Times New Roman" w:cs="Times New Roman"/>
                <w:b/>
                <w:bCs/>
                <w:sz w:val="24"/>
                <w:szCs w:val="24"/>
              </w:rPr>
            </w:pPr>
            <w:r w:rsidRPr="006B1F77">
              <w:rPr>
                <w:rFonts w:ascii="Times New Roman" w:hAnsi="Times New Roman" w:cs="Times New Roman"/>
                <w:b/>
                <w:bCs/>
                <w:sz w:val="24"/>
                <w:szCs w:val="24"/>
              </w:rPr>
              <w:t>Lp.</w:t>
            </w:r>
          </w:p>
        </w:tc>
        <w:tc>
          <w:tcPr>
            <w:tcW w:w="5239" w:type="dxa"/>
            <w:vAlign w:val="center"/>
          </w:tcPr>
          <w:p w14:paraId="61F9580E" w14:textId="5894EC11" w:rsidR="006B1F77" w:rsidRPr="006B1F77" w:rsidRDefault="006B1F77" w:rsidP="006B1F77">
            <w:pPr>
              <w:jc w:val="center"/>
              <w:rPr>
                <w:rFonts w:ascii="Times New Roman" w:hAnsi="Times New Roman" w:cs="Times New Roman"/>
                <w:b/>
                <w:bCs/>
                <w:sz w:val="24"/>
                <w:szCs w:val="24"/>
              </w:rPr>
            </w:pPr>
            <w:r w:rsidRPr="006B1F77">
              <w:rPr>
                <w:rFonts w:ascii="Times New Roman" w:hAnsi="Times New Roman" w:cs="Times New Roman"/>
                <w:b/>
                <w:bCs/>
                <w:sz w:val="24"/>
                <w:szCs w:val="24"/>
              </w:rPr>
              <w:t>Parametr</w:t>
            </w:r>
          </w:p>
        </w:tc>
        <w:tc>
          <w:tcPr>
            <w:tcW w:w="2896" w:type="dxa"/>
            <w:vAlign w:val="center"/>
          </w:tcPr>
          <w:p w14:paraId="2C1E9FA2" w14:textId="77777777" w:rsidR="006B1F77" w:rsidRPr="006B1F77" w:rsidRDefault="006B1F77" w:rsidP="006B1F77">
            <w:pPr>
              <w:jc w:val="center"/>
              <w:rPr>
                <w:rFonts w:ascii="Times New Roman" w:hAnsi="Times New Roman" w:cs="Times New Roman"/>
                <w:b/>
                <w:bCs/>
                <w:sz w:val="24"/>
                <w:szCs w:val="24"/>
              </w:rPr>
            </w:pPr>
            <w:r w:rsidRPr="006B1F77">
              <w:rPr>
                <w:rFonts w:ascii="Times New Roman" w:hAnsi="Times New Roman" w:cs="Times New Roman"/>
                <w:b/>
                <w:bCs/>
                <w:sz w:val="24"/>
                <w:szCs w:val="24"/>
              </w:rPr>
              <w:t>Wymagany parametr</w:t>
            </w:r>
          </w:p>
          <w:p w14:paraId="35B406B9" w14:textId="6AACB736" w:rsidR="006B1F77" w:rsidRPr="006B1F77" w:rsidRDefault="006B1F77" w:rsidP="006B1F77">
            <w:pPr>
              <w:jc w:val="center"/>
              <w:rPr>
                <w:rFonts w:ascii="Times New Roman" w:hAnsi="Times New Roman" w:cs="Times New Roman"/>
                <w:b/>
                <w:bCs/>
                <w:sz w:val="24"/>
                <w:szCs w:val="24"/>
              </w:rPr>
            </w:pPr>
            <w:r w:rsidRPr="006B1F77">
              <w:rPr>
                <w:rFonts w:ascii="Times New Roman" w:hAnsi="Times New Roman" w:cs="Times New Roman"/>
                <w:b/>
                <w:bCs/>
                <w:sz w:val="24"/>
                <w:szCs w:val="24"/>
              </w:rPr>
              <w:t>TAK/OPCJONALNIE</w:t>
            </w:r>
          </w:p>
        </w:tc>
      </w:tr>
      <w:tr w:rsidR="003C5727" w14:paraId="7BBB74DA" w14:textId="77777777" w:rsidTr="00EE6B93">
        <w:tc>
          <w:tcPr>
            <w:tcW w:w="570" w:type="dxa"/>
            <w:vAlign w:val="center"/>
          </w:tcPr>
          <w:p w14:paraId="0C676F65" w14:textId="202F00D0" w:rsidR="003C5727" w:rsidRPr="006B1F77" w:rsidRDefault="003C5727" w:rsidP="003C5727">
            <w:pPr>
              <w:rPr>
                <w:rFonts w:ascii="Times New Roman" w:hAnsi="Times New Roman" w:cs="Times New Roman"/>
                <w:sz w:val="24"/>
                <w:szCs w:val="24"/>
              </w:rPr>
            </w:pPr>
            <w:r>
              <w:rPr>
                <w:rFonts w:ascii="Times New Roman" w:hAnsi="Times New Roman" w:cs="Times New Roman"/>
                <w:sz w:val="24"/>
                <w:szCs w:val="24"/>
              </w:rPr>
              <w:t>1.</w:t>
            </w:r>
          </w:p>
        </w:tc>
        <w:tc>
          <w:tcPr>
            <w:tcW w:w="5239" w:type="dxa"/>
          </w:tcPr>
          <w:p w14:paraId="77293574" w14:textId="3BC87918" w:rsidR="003C5727" w:rsidRPr="003C5727" w:rsidRDefault="003C5727" w:rsidP="003C5727">
            <w:pPr>
              <w:jc w:val="both"/>
              <w:rPr>
                <w:rFonts w:ascii="Times New Roman" w:hAnsi="Times New Roman" w:cs="Times New Roman"/>
                <w:sz w:val="24"/>
                <w:szCs w:val="24"/>
              </w:rPr>
            </w:pPr>
            <w:r w:rsidRPr="003C5727">
              <w:rPr>
                <w:rFonts w:ascii="Times New Roman" w:hAnsi="Times New Roman" w:cs="Times New Roman"/>
                <w:sz w:val="24"/>
                <w:szCs w:val="24"/>
              </w:rPr>
              <w:t>Minimum 4 sloty na dyski twarde 3,5” SATA</w:t>
            </w:r>
          </w:p>
        </w:tc>
        <w:tc>
          <w:tcPr>
            <w:tcW w:w="2896" w:type="dxa"/>
            <w:vAlign w:val="center"/>
          </w:tcPr>
          <w:p w14:paraId="02F49316" w14:textId="6CBCEE42"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7AE62BD6" w14:textId="77777777" w:rsidTr="00EE6B93">
        <w:tc>
          <w:tcPr>
            <w:tcW w:w="570" w:type="dxa"/>
            <w:vAlign w:val="center"/>
          </w:tcPr>
          <w:p w14:paraId="617EC270" w14:textId="789CEAA9" w:rsidR="003C5727" w:rsidRPr="006B1F77" w:rsidRDefault="003C5727" w:rsidP="003C5727">
            <w:pPr>
              <w:rPr>
                <w:rFonts w:ascii="Times New Roman" w:hAnsi="Times New Roman" w:cs="Times New Roman"/>
                <w:sz w:val="24"/>
                <w:szCs w:val="24"/>
              </w:rPr>
            </w:pPr>
            <w:r>
              <w:rPr>
                <w:rFonts w:ascii="Times New Roman" w:hAnsi="Times New Roman" w:cs="Times New Roman"/>
                <w:sz w:val="24"/>
                <w:szCs w:val="24"/>
              </w:rPr>
              <w:t>2.</w:t>
            </w:r>
          </w:p>
        </w:tc>
        <w:tc>
          <w:tcPr>
            <w:tcW w:w="5239" w:type="dxa"/>
          </w:tcPr>
          <w:p w14:paraId="56F61B2D" w14:textId="5C0C1CE0" w:rsidR="003C5727" w:rsidRPr="003C5727" w:rsidRDefault="003C5727" w:rsidP="003C5727">
            <w:pPr>
              <w:jc w:val="both"/>
              <w:rPr>
                <w:rFonts w:ascii="Times New Roman" w:hAnsi="Times New Roman" w:cs="Times New Roman"/>
                <w:sz w:val="24"/>
                <w:szCs w:val="24"/>
              </w:rPr>
            </w:pPr>
            <w:r w:rsidRPr="003C5727">
              <w:rPr>
                <w:rFonts w:ascii="Times New Roman" w:hAnsi="Times New Roman" w:cs="Times New Roman"/>
                <w:sz w:val="24"/>
                <w:szCs w:val="24"/>
              </w:rPr>
              <w:t xml:space="preserve">Obsługa dysków twardych o wielkości 10TB </w:t>
            </w:r>
            <w:r>
              <w:rPr>
                <w:rFonts w:ascii="Times New Roman" w:hAnsi="Times New Roman" w:cs="Times New Roman"/>
                <w:sz w:val="24"/>
                <w:szCs w:val="24"/>
              </w:rPr>
              <w:br/>
            </w:r>
            <w:r w:rsidRPr="003C5727">
              <w:rPr>
                <w:rFonts w:ascii="Times New Roman" w:hAnsi="Times New Roman" w:cs="Times New Roman"/>
                <w:sz w:val="24"/>
                <w:szCs w:val="24"/>
              </w:rPr>
              <w:t>lub większych</w:t>
            </w:r>
          </w:p>
        </w:tc>
        <w:tc>
          <w:tcPr>
            <w:tcW w:w="2896" w:type="dxa"/>
            <w:vAlign w:val="center"/>
          </w:tcPr>
          <w:p w14:paraId="3A7D7B0B" w14:textId="7B54A65E"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3C46B24D" w14:textId="77777777" w:rsidTr="00EE6B93">
        <w:tc>
          <w:tcPr>
            <w:tcW w:w="570" w:type="dxa"/>
            <w:vAlign w:val="center"/>
          </w:tcPr>
          <w:p w14:paraId="6B2C9E96" w14:textId="46E24829" w:rsidR="003C5727" w:rsidRPr="006B1F77" w:rsidRDefault="003C5727" w:rsidP="003C5727">
            <w:pPr>
              <w:rPr>
                <w:rFonts w:ascii="Times New Roman" w:hAnsi="Times New Roman" w:cs="Times New Roman"/>
                <w:sz w:val="24"/>
                <w:szCs w:val="24"/>
              </w:rPr>
            </w:pPr>
            <w:r>
              <w:rPr>
                <w:rFonts w:ascii="Times New Roman" w:hAnsi="Times New Roman" w:cs="Times New Roman"/>
                <w:sz w:val="24"/>
                <w:szCs w:val="24"/>
              </w:rPr>
              <w:t>3.</w:t>
            </w:r>
          </w:p>
        </w:tc>
        <w:tc>
          <w:tcPr>
            <w:tcW w:w="5239" w:type="dxa"/>
          </w:tcPr>
          <w:p w14:paraId="29CCC56C" w14:textId="57BCAC31" w:rsidR="003C5727" w:rsidRPr="003C5727" w:rsidRDefault="003C5727" w:rsidP="003C5727">
            <w:pPr>
              <w:jc w:val="both"/>
              <w:rPr>
                <w:rFonts w:ascii="Times New Roman" w:hAnsi="Times New Roman" w:cs="Times New Roman"/>
                <w:sz w:val="24"/>
                <w:szCs w:val="24"/>
              </w:rPr>
            </w:pPr>
            <w:r w:rsidRPr="003C5727">
              <w:rPr>
                <w:rFonts w:ascii="Times New Roman" w:hAnsi="Times New Roman" w:cs="Times New Roman"/>
                <w:sz w:val="24"/>
                <w:szCs w:val="24"/>
              </w:rPr>
              <w:t xml:space="preserve">Możliwość wymiany uszkodzonych dysków </w:t>
            </w:r>
            <w:r>
              <w:rPr>
                <w:rFonts w:ascii="Times New Roman" w:hAnsi="Times New Roman" w:cs="Times New Roman"/>
                <w:sz w:val="24"/>
                <w:szCs w:val="24"/>
              </w:rPr>
              <w:br/>
            </w:r>
            <w:r w:rsidRPr="003C5727">
              <w:rPr>
                <w:rFonts w:ascii="Times New Roman" w:hAnsi="Times New Roman" w:cs="Times New Roman"/>
                <w:sz w:val="24"/>
                <w:szCs w:val="24"/>
              </w:rPr>
              <w:t>w trakcie pracy urządzenia</w:t>
            </w:r>
          </w:p>
        </w:tc>
        <w:tc>
          <w:tcPr>
            <w:tcW w:w="2896" w:type="dxa"/>
            <w:vAlign w:val="center"/>
          </w:tcPr>
          <w:p w14:paraId="2FBE8D7D" w14:textId="1F139ECE"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12C4A451" w14:textId="77777777" w:rsidTr="00EE6B93">
        <w:tc>
          <w:tcPr>
            <w:tcW w:w="570" w:type="dxa"/>
            <w:vAlign w:val="center"/>
          </w:tcPr>
          <w:p w14:paraId="7F330F28" w14:textId="330E5B07" w:rsidR="003C5727" w:rsidRPr="006B1F77" w:rsidRDefault="003C5727" w:rsidP="003C5727">
            <w:pPr>
              <w:rPr>
                <w:rFonts w:ascii="Times New Roman" w:hAnsi="Times New Roman" w:cs="Times New Roman"/>
                <w:sz w:val="24"/>
                <w:szCs w:val="24"/>
              </w:rPr>
            </w:pPr>
            <w:r>
              <w:rPr>
                <w:rFonts w:ascii="Times New Roman" w:hAnsi="Times New Roman" w:cs="Times New Roman"/>
                <w:sz w:val="24"/>
                <w:szCs w:val="24"/>
              </w:rPr>
              <w:t>4.</w:t>
            </w:r>
          </w:p>
        </w:tc>
        <w:tc>
          <w:tcPr>
            <w:tcW w:w="5239" w:type="dxa"/>
          </w:tcPr>
          <w:p w14:paraId="64D973E8" w14:textId="30446FFE" w:rsidR="003C5727" w:rsidRPr="003C5727" w:rsidRDefault="003C5727" w:rsidP="003C5727">
            <w:pPr>
              <w:jc w:val="both"/>
              <w:rPr>
                <w:rFonts w:ascii="Times New Roman" w:hAnsi="Times New Roman" w:cs="Times New Roman"/>
                <w:sz w:val="24"/>
                <w:szCs w:val="24"/>
              </w:rPr>
            </w:pPr>
            <w:r w:rsidRPr="003C5727">
              <w:rPr>
                <w:rFonts w:ascii="Times New Roman" w:hAnsi="Times New Roman" w:cs="Times New Roman"/>
                <w:sz w:val="24"/>
                <w:szCs w:val="24"/>
              </w:rPr>
              <w:t>Minimum 2GB pamięci RAM</w:t>
            </w:r>
          </w:p>
        </w:tc>
        <w:tc>
          <w:tcPr>
            <w:tcW w:w="2896" w:type="dxa"/>
            <w:vAlign w:val="center"/>
          </w:tcPr>
          <w:p w14:paraId="05406739" w14:textId="53CD9E1D"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097DA816" w14:textId="77777777" w:rsidTr="00EE6B93">
        <w:tc>
          <w:tcPr>
            <w:tcW w:w="570" w:type="dxa"/>
            <w:vAlign w:val="center"/>
          </w:tcPr>
          <w:p w14:paraId="1CE06A28" w14:textId="1347C7B5" w:rsidR="003C5727" w:rsidRPr="006B1F77" w:rsidRDefault="003C5727" w:rsidP="003C5727">
            <w:pPr>
              <w:rPr>
                <w:rFonts w:ascii="Times New Roman" w:hAnsi="Times New Roman" w:cs="Times New Roman"/>
                <w:sz w:val="24"/>
                <w:szCs w:val="24"/>
              </w:rPr>
            </w:pPr>
            <w:r>
              <w:rPr>
                <w:rFonts w:ascii="Times New Roman" w:hAnsi="Times New Roman" w:cs="Times New Roman"/>
                <w:sz w:val="24"/>
                <w:szCs w:val="24"/>
              </w:rPr>
              <w:t>5.</w:t>
            </w:r>
          </w:p>
        </w:tc>
        <w:tc>
          <w:tcPr>
            <w:tcW w:w="5239" w:type="dxa"/>
          </w:tcPr>
          <w:p w14:paraId="685532E2" w14:textId="48BDCA6A" w:rsidR="003C5727" w:rsidRPr="003C5727" w:rsidRDefault="003C5727" w:rsidP="003C5727">
            <w:pPr>
              <w:jc w:val="both"/>
              <w:rPr>
                <w:rFonts w:ascii="Times New Roman" w:hAnsi="Times New Roman" w:cs="Times New Roman"/>
                <w:sz w:val="24"/>
                <w:szCs w:val="24"/>
              </w:rPr>
            </w:pPr>
            <w:r w:rsidRPr="003C5727">
              <w:rPr>
                <w:rFonts w:ascii="Times New Roman" w:hAnsi="Times New Roman" w:cs="Times New Roman"/>
                <w:sz w:val="24"/>
                <w:szCs w:val="24"/>
              </w:rPr>
              <w:t>Procesor: minimum 2 rdzenie</w:t>
            </w:r>
          </w:p>
        </w:tc>
        <w:tc>
          <w:tcPr>
            <w:tcW w:w="2896" w:type="dxa"/>
            <w:vAlign w:val="center"/>
          </w:tcPr>
          <w:p w14:paraId="278DE457" w14:textId="75505F51"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7D397A1F" w14:textId="77777777" w:rsidTr="00EE6B93">
        <w:tc>
          <w:tcPr>
            <w:tcW w:w="570" w:type="dxa"/>
            <w:vAlign w:val="center"/>
          </w:tcPr>
          <w:p w14:paraId="34A61C99" w14:textId="7F056DFF" w:rsidR="003C5727" w:rsidRPr="006B1F77" w:rsidRDefault="003C5727" w:rsidP="003C5727">
            <w:pPr>
              <w:rPr>
                <w:rFonts w:ascii="Times New Roman" w:hAnsi="Times New Roman" w:cs="Times New Roman"/>
                <w:sz w:val="24"/>
                <w:szCs w:val="24"/>
              </w:rPr>
            </w:pPr>
            <w:r>
              <w:rPr>
                <w:rFonts w:ascii="Times New Roman" w:hAnsi="Times New Roman" w:cs="Times New Roman"/>
                <w:sz w:val="24"/>
                <w:szCs w:val="24"/>
              </w:rPr>
              <w:t>5.</w:t>
            </w:r>
          </w:p>
        </w:tc>
        <w:tc>
          <w:tcPr>
            <w:tcW w:w="5239" w:type="dxa"/>
          </w:tcPr>
          <w:p w14:paraId="63A3F3CB" w14:textId="27C662F5" w:rsidR="003C5727" w:rsidRPr="003C5727" w:rsidRDefault="003C5727" w:rsidP="003C5727">
            <w:pPr>
              <w:jc w:val="both"/>
              <w:rPr>
                <w:rFonts w:ascii="Times New Roman" w:hAnsi="Times New Roman" w:cs="Times New Roman"/>
                <w:sz w:val="24"/>
                <w:szCs w:val="24"/>
              </w:rPr>
            </w:pPr>
            <w:r w:rsidRPr="003C5727">
              <w:rPr>
                <w:rFonts w:ascii="Times New Roman" w:hAnsi="Times New Roman" w:cs="Times New Roman"/>
                <w:sz w:val="24"/>
                <w:szCs w:val="24"/>
              </w:rPr>
              <w:t>Minimum 1 zewnętrzny port USB 3.0</w:t>
            </w:r>
          </w:p>
        </w:tc>
        <w:tc>
          <w:tcPr>
            <w:tcW w:w="2896" w:type="dxa"/>
            <w:vAlign w:val="center"/>
          </w:tcPr>
          <w:p w14:paraId="23CCA743" w14:textId="6957664F"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7967B874" w14:textId="77777777" w:rsidTr="00EE6B93">
        <w:tc>
          <w:tcPr>
            <w:tcW w:w="570" w:type="dxa"/>
            <w:vAlign w:val="center"/>
          </w:tcPr>
          <w:p w14:paraId="210EEDBA" w14:textId="23961EBD" w:rsidR="003C5727" w:rsidRPr="006B1F77" w:rsidRDefault="003C5727" w:rsidP="003C5727">
            <w:pPr>
              <w:rPr>
                <w:rFonts w:ascii="Times New Roman" w:hAnsi="Times New Roman" w:cs="Times New Roman"/>
                <w:sz w:val="24"/>
                <w:szCs w:val="24"/>
              </w:rPr>
            </w:pPr>
            <w:r>
              <w:rPr>
                <w:rFonts w:ascii="Times New Roman" w:hAnsi="Times New Roman" w:cs="Times New Roman"/>
                <w:sz w:val="24"/>
                <w:szCs w:val="24"/>
              </w:rPr>
              <w:t>7.</w:t>
            </w:r>
          </w:p>
        </w:tc>
        <w:tc>
          <w:tcPr>
            <w:tcW w:w="5239" w:type="dxa"/>
          </w:tcPr>
          <w:p w14:paraId="54C2B2CA" w14:textId="232A9A7E" w:rsidR="003C5727" w:rsidRPr="003C5727" w:rsidRDefault="003C5727" w:rsidP="003C5727">
            <w:pPr>
              <w:jc w:val="both"/>
              <w:rPr>
                <w:rFonts w:ascii="Times New Roman" w:hAnsi="Times New Roman" w:cs="Times New Roman"/>
                <w:sz w:val="24"/>
                <w:szCs w:val="24"/>
              </w:rPr>
            </w:pPr>
            <w:r w:rsidRPr="003C5727">
              <w:rPr>
                <w:rFonts w:ascii="Times New Roman" w:hAnsi="Times New Roman" w:cs="Times New Roman"/>
                <w:sz w:val="24"/>
                <w:szCs w:val="24"/>
              </w:rPr>
              <w:t>Minimum 1 port Gigabit Ethernet (RJ-45)</w:t>
            </w:r>
          </w:p>
        </w:tc>
        <w:tc>
          <w:tcPr>
            <w:tcW w:w="2896" w:type="dxa"/>
            <w:vAlign w:val="center"/>
          </w:tcPr>
          <w:p w14:paraId="4C51CE64" w14:textId="686E2931"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32B3F71A" w14:textId="77777777" w:rsidTr="00EE6B93">
        <w:tc>
          <w:tcPr>
            <w:tcW w:w="570" w:type="dxa"/>
            <w:vAlign w:val="center"/>
          </w:tcPr>
          <w:p w14:paraId="1B1C2A16" w14:textId="38AF9791" w:rsidR="003C5727" w:rsidRPr="006B1F77" w:rsidRDefault="003C5727" w:rsidP="003C5727">
            <w:pPr>
              <w:rPr>
                <w:rFonts w:ascii="Times New Roman" w:hAnsi="Times New Roman" w:cs="Times New Roman"/>
                <w:sz w:val="24"/>
                <w:szCs w:val="24"/>
              </w:rPr>
            </w:pPr>
            <w:r>
              <w:rPr>
                <w:rFonts w:ascii="Times New Roman" w:hAnsi="Times New Roman" w:cs="Times New Roman"/>
                <w:sz w:val="24"/>
                <w:szCs w:val="24"/>
              </w:rPr>
              <w:t>8.</w:t>
            </w:r>
          </w:p>
        </w:tc>
        <w:tc>
          <w:tcPr>
            <w:tcW w:w="5239" w:type="dxa"/>
          </w:tcPr>
          <w:p w14:paraId="22874FDB" w14:textId="1EB81E0F" w:rsidR="003C5727" w:rsidRPr="003C5727" w:rsidRDefault="003C5727" w:rsidP="003C5727">
            <w:pPr>
              <w:jc w:val="both"/>
              <w:rPr>
                <w:rFonts w:ascii="Times New Roman" w:hAnsi="Times New Roman" w:cs="Times New Roman"/>
                <w:sz w:val="24"/>
                <w:szCs w:val="24"/>
              </w:rPr>
            </w:pPr>
            <w:r w:rsidRPr="003C5727">
              <w:rPr>
                <w:rFonts w:ascii="Times New Roman" w:hAnsi="Times New Roman" w:cs="Times New Roman"/>
                <w:sz w:val="24"/>
                <w:szCs w:val="24"/>
              </w:rPr>
              <w:t>Sprzętowe wsparcie dla szyfrowania</w:t>
            </w:r>
          </w:p>
        </w:tc>
        <w:tc>
          <w:tcPr>
            <w:tcW w:w="2896" w:type="dxa"/>
            <w:vAlign w:val="center"/>
          </w:tcPr>
          <w:p w14:paraId="3C0F5170" w14:textId="667C8385"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63220A9E" w14:textId="77777777" w:rsidTr="00EE6B93">
        <w:tc>
          <w:tcPr>
            <w:tcW w:w="570" w:type="dxa"/>
            <w:vAlign w:val="center"/>
          </w:tcPr>
          <w:p w14:paraId="3D1B69E0" w14:textId="643DA0ED" w:rsidR="003C5727" w:rsidRPr="006B1F77" w:rsidRDefault="003C5727" w:rsidP="003C5727">
            <w:pPr>
              <w:rPr>
                <w:rFonts w:ascii="Times New Roman" w:hAnsi="Times New Roman" w:cs="Times New Roman"/>
                <w:sz w:val="24"/>
                <w:szCs w:val="24"/>
              </w:rPr>
            </w:pPr>
            <w:r>
              <w:rPr>
                <w:rFonts w:ascii="Times New Roman" w:hAnsi="Times New Roman" w:cs="Times New Roman"/>
                <w:sz w:val="24"/>
                <w:szCs w:val="24"/>
              </w:rPr>
              <w:t>9.</w:t>
            </w:r>
          </w:p>
        </w:tc>
        <w:tc>
          <w:tcPr>
            <w:tcW w:w="5239" w:type="dxa"/>
          </w:tcPr>
          <w:p w14:paraId="5FB99083" w14:textId="1A043262" w:rsidR="003C5727" w:rsidRPr="003C5727" w:rsidRDefault="003C5727" w:rsidP="003C5727">
            <w:pPr>
              <w:jc w:val="both"/>
              <w:rPr>
                <w:rFonts w:ascii="Times New Roman" w:hAnsi="Times New Roman" w:cs="Times New Roman"/>
                <w:sz w:val="24"/>
                <w:szCs w:val="24"/>
              </w:rPr>
            </w:pPr>
            <w:r w:rsidRPr="003C5727">
              <w:rPr>
                <w:rFonts w:ascii="Times New Roman" w:hAnsi="Times New Roman" w:cs="Times New Roman"/>
                <w:sz w:val="24"/>
                <w:szCs w:val="24"/>
              </w:rPr>
              <w:t>Urządzenie musi być nowe, z minimum 2 letnią gwarancją.</w:t>
            </w:r>
          </w:p>
        </w:tc>
        <w:tc>
          <w:tcPr>
            <w:tcW w:w="2896" w:type="dxa"/>
            <w:vAlign w:val="center"/>
          </w:tcPr>
          <w:p w14:paraId="6CE9DF22" w14:textId="2F8C719F"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7A511E6F" w14:textId="77777777" w:rsidTr="00EE6B93">
        <w:tc>
          <w:tcPr>
            <w:tcW w:w="570" w:type="dxa"/>
            <w:vAlign w:val="center"/>
          </w:tcPr>
          <w:p w14:paraId="2BFE4590" w14:textId="629F6088" w:rsidR="003C5727" w:rsidRPr="006B1F77" w:rsidRDefault="003C5727" w:rsidP="003C5727">
            <w:pPr>
              <w:rPr>
                <w:rFonts w:ascii="Times New Roman" w:hAnsi="Times New Roman" w:cs="Times New Roman"/>
                <w:sz w:val="24"/>
                <w:szCs w:val="24"/>
              </w:rPr>
            </w:pPr>
            <w:r>
              <w:rPr>
                <w:rFonts w:ascii="Times New Roman" w:hAnsi="Times New Roman" w:cs="Times New Roman"/>
                <w:sz w:val="24"/>
                <w:szCs w:val="24"/>
              </w:rPr>
              <w:t>10.</w:t>
            </w:r>
          </w:p>
        </w:tc>
        <w:tc>
          <w:tcPr>
            <w:tcW w:w="5239" w:type="dxa"/>
          </w:tcPr>
          <w:p w14:paraId="54BF69F2" w14:textId="7697B371" w:rsidR="003C5727" w:rsidRPr="003C5727" w:rsidRDefault="003C5727" w:rsidP="003C5727">
            <w:pPr>
              <w:jc w:val="both"/>
              <w:rPr>
                <w:rFonts w:ascii="Times New Roman" w:hAnsi="Times New Roman" w:cs="Times New Roman"/>
                <w:sz w:val="24"/>
                <w:szCs w:val="24"/>
              </w:rPr>
            </w:pPr>
            <w:r w:rsidRPr="003C5727">
              <w:rPr>
                <w:rFonts w:ascii="Times New Roman" w:hAnsi="Times New Roman" w:cs="Times New Roman"/>
                <w:sz w:val="24"/>
                <w:szCs w:val="24"/>
              </w:rPr>
              <w:t xml:space="preserve">Wraz z serwerem Zamawiający oczekuje dostarczenia 4 dysków 3,5” SATA o pojemności 2TB, minimum 32MB cache, przeznaczonych </w:t>
            </w:r>
            <w:r>
              <w:rPr>
                <w:rFonts w:ascii="Times New Roman" w:hAnsi="Times New Roman" w:cs="Times New Roman"/>
                <w:sz w:val="24"/>
                <w:szCs w:val="24"/>
              </w:rPr>
              <w:br/>
            </w:r>
            <w:r w:rsidRPr="003C5727">
              <w:rPr>
                <w:rFonts w:ascii="Times New Roman" w:hAnsi="Times New Roman" w:cs="Times New Roman"/>
                <w:sz w:val="24"/>
                <w:szCs w:val="24"/>
              </w:rPr>
              <w:t xml:space="preserve">do pracy z urządzeniami typu NAS. Dyski muszą zostać wyszczególnione jako osobna pozycja </w:t>
            </w:r>
            <w:r>
              <w:rPr>
                <w:rFonts w:ascii="Times New Roman" w:hAnsi="Times New Roman" w:cs="Times New Roman"/>
                <w:sz w:val="24"/>
                <w:szCs w:val="24"/>
              </w:rPr>
              <w:br/>
            </w:r>
            <w:r w:rsidRPr="003C5727">
              <w:rPr>
                <w:rFonts w:ascii="Times New Roman" w:hAnsi="Times New Roman" w:cs="Times New Roman"/>
                <w:sz w:val="24"/>
                <w:szCs w:val="24"/>
              </w:rPr>
              <w:t>w protokole dostawy i na fakturze.</w:t>
            </w:r>
          </w:p>
        </w:tc>
        <w:tc>
          <w:tcPr>
            <w:tcW w:w="2896" w:type="dxa"/>
            <w:vAlign w:val="center"/>
          </w:tcPr>
          <w:p w14:paraId="4E505170" w14:textId="66186025"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0B6F213D" w14:textId="77777777" w:rsidTr="00EE6B93">
        <w:tc>
          <w:tcPr>
            <w:tcW w:w="570" w:type="dxa"/>
            <w:vAlign w:val="center"/>
          </w:tcPr>
          <w:p w14:paraId="150985FB" w14:textId="69D4024E" w:rsidR="003C5727" w:rsidRPr="006B1F77" w:rsidRDefault="003C5727" w:rsidP="003C5727">
            <w:pPr>
              <w:rPr>
                <w:rFonts w:ascii="Times New Roman" w:hAnsi="Times New Roman" w:cs="Times New Roman"/>
                <w:sz w:val="24"/>
                <w:szCs w:val="24"/>
              </w:rPr>
            </w:pPr>
            <w:r>
              <w:rPr>
                <w:rFonts w:ascii="Times New Roman" w:hAnsi="Times New Roman" w:cs="Times New Roman"/>
                <w:sz w:val="24"/>
                <w:szCs w:val="24"/>
              </w:rPr>
              <w:t>11.</w:t>
            </w:r>
          </w:p>
        </w:tc>
        <w:tc>
          <w:tcPr>
            <w:tcW w:w="5239" w:type="dxa"/>
          </w:tcPr>
          <w:p w14:paraId="2965B930" w14:textId="46E3059B" w:rsidR="003C5727" w:rsidRPr="003C5727" w:rsidRDefault="003C5727" w:rsidP="003C5727">
            <w:pPr>
              <w:jc w:val="both"/>
              <w:rPr>
                <w:rFonts w:ascii="Times New Roman" w:hAnsi="Times New Roman" w:cs="Times New Roman"/>
                <w:sz w:val="24"/>
                <w:szCs w:val="24"/>
              </w:rPr>
            </w:pPr>
            <w:r w:rsidRPr="003C5727">
              <w:rPr>
                <w:rFonts w:ascii="Times New Roman" w:hAnsi="Times New Roman" w:cs="Times New Roman"/>
                <w:sz w:val="24"/>
                <w:szCs w:val="24"/>
              </w:rPr>
              <w:t xml:space="preserve">Obsługa protokołów: SMB, NFS, FTP, SSH, SNMP, HTTP/HTTPS; zarządzanie przez przeglądarkę (obsługiwane przeglądarki Chrome, Firefox, Edge </w:t>
            </w:r>
            <w:r>
              <w:rPr>
                <w:rFonts w:ascii="Times New Roman" w:hAnsi="Times New Roman" w:cs="Times New Roman"/>
                <w:sz w:val="24"/>
                <w:szCs w:val="24"/>
              </w:rPr>
              <w:br/>
            </w:r>
            <w:r w:rsidRPr="003C5727">
              <w:rPr>
                <w:rFonts w:ascii="Times New Roman" w:hAnsi="Times New Roman" w:cs="Times New Roman"/>
                <w:sz w:val="24"/>
                <w:szCs w:val="24"/>
              </w:rPr>
              <w:t>w aktualnych wersjach)</w:t>
            </w:r>
          </w:p>
        </w:tc>
        <w:tc>
          <w:tcPr>
            <w:tcW w:w="2896" w:type="dxa"/>
            <w:vAlign w:val="center"/>
          </w:tcPr>
          <w:p w14:paraId="3E7E3975" w14:textId="12A1FD3F"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30193015" w14:textId="77777777" w:rsidTr="00EE6B93">
        <w:tc>
          <w:tcPr>
            <w:tcW w:w="570" w:type="dxa"/>
            <w:vAlign w:val="center"/>
          </w:tcPr>
          <w:p w14:paraId="12E3B120" w14:textId="0ED3BE04" w:rsidR="003C5727" w:rsidRPr="006B1F77" w:rsidRDefault="003C5727" w:rsidP="003C5727">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239" w:type="dxa"/>
          </w:tcPr>
          <w:p w14:paraId="440EE43A" w14:textId="2B351467" w:rsidR="003C5727" w:rsidRPr="003C5727" w:rsidRDefault="003C5727" w:rsidP="003C5727">
            <w:pPr>
              <w:jc w:val="both"/>
              <w:rPr>
                <w:rFonts w:ascii="Times New Roman" w:hAnsi="Times New Roman" w:cs="Times New Roman"/>
                <w:sz w:val="24"/>
                <w:szCs w:val="24"/>
              </w:rPr>
            </w:pPr>
            <w:r w:rsidRPr="003C5727">
              <w:rPr>
                <w:rFonts w:ascii="Times New Roman" w:hAnsi="Times New Roman" w:cs="Times New Roman"/>
                <w:sz w:val="24"/>
                <w:szCs w:val="24"/>
              </w:rPr>
              <w:t>Obsługiwane typy macierzy: RAID 0, 1, 5, 6, 10</w:t>
            </w:r>
          </w:p>
        </w:tc>
        <w:tc>
          <w:tcPr>
            <w:tcW w:w="2896" w:type="dxa"/>
            <w:vAlign w:val="center"/>
          </w:tcPr>
          <w:p w14:paraId="0A56697A" w14:textId="5FE986C2"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45814D07" w14:textId="77777777" w:rsidTr="00EE6B93">
        <w:tc>
          <w:tcPr>
            <w:tcW w:w="570" w:type="dxa"/>
            <w:vAlign w:val="center"/>
          </w:tcPr>
          <w:p w14:paraId="2DFB24D2" w14:textId="58190B89" w:rsidR="003C5727" w:rsidRDefault="003C5727" w:rsidP="003C5727">
            <w:pPr>
              <w:rPr>
                <w:rFonts w:ascii="Times New Roman" w:hAnsi="Times New Roman" w:cs="Times New Roman"/>
                <w:sz w:val="24"/>
                <w:szCs w:val="24"/>
              </w:rPr>
            </w:pPr>
            <w:r>
              <w:rPr>
                <w:rFonts w:ascii="Times New Roman" w:hAnsi="Times New Roman" w:cs="Times New Roman"/>
                <w:sz w:val="24"/>
                <w:szCs w:val="24"/>
              </w:rPr>
              <w:t>13.</w:t>
            </w:r>
          </w:p>
        </w:tc>
        <w:tc>
          <w:tcPr>
            <w:tcW w:w="5239" w:type="dxa"/>
          </w:tcPr>
          <w:p w14:paraId="16C058F2" w14:textId="2C28D6BE" w:rsidR="003C5727" w:rsidRPr="003C5727" w:rsidRDefault="003C5727" w:rsidP="003C5727">
            <w:pPr>
              <w:jc w:val="both"/>
              <w:rPr>
                <w:rFonts w:ascii="Times New Roman" w:hAnsi="Times New Roman" w:cs="Times New Roman"/>
                <w:sz w:val="24"/>
                <w:szCs w:val="24"/>
              </w:rPr>
            </w:pPr>
            <w:r w:rsidRPr="003C5727">
              <w:rPr>
                <w:rFonts w:ascii="Times New Roman" w:hAnsi="Times New Roman" w:cs="Times New Roman"/>
                <w:sz w:val="24"/>
                <w:szCs w:val="24"/>
              </w:rPr>
              <w:t>Obsługa systemów plików: ext3, ext4, Btrfs, NTFS, HFS+, FAT</w:t>
            </w:r>
          </w:p>
        </w:tc>
        <w:tc>
          <w:tcPr>
            <w:tcW w:w="2896" w:type="dxa"/>
            <w:vAlign w:val="center"/>
          </w:tcPr>
          <w:p w14:paraId="6C20E86B" w14:textId="50EEF0B3" w:rsidR="003C572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33290737" w14:textId="77777777" w:rsidTr="00EE6B93">
        <w:tc>
          <w:tcPr>
            <w:tcW w:w="570" w:type="dxa"/>
            <w:vAlign w:val="center"/>
          </w:tcPr>
          <w:p w14:paraId="77C5068F" w14:textId="67A2DB75" w:rsidR="003C5727" w:rsidRDefault="003C5727" w:rsidP="003C5727">
            <w:pPr>
              <w:rPr>
                <w:rFonts w:ascii="Times New Roman" w:hAnsi="Times New Roman" w:cs="Times New Roman"/>
                <w:sz w:val="24"/>
                <w:szCs w:val="24"/>
              </w:rPr>
            </w:pPr>
            <w:r>
              <w:rPr>
                <w:rFonts w:ascii="Times New Roman" w:hAnsi="Times New Roman" w:cs="Times New Roman"/>
                <w:sz w:val="24"/>
                <w:szCs w:val="24"/>
              </w:rPr>
              <w:t>14.</w:t>
            </w:r>
          </w:p>
        </w:tc>
        <w:tc>
          <w:tcPr>
            <w:tcW w:w="5239" w:type="dxa"/>
          </w:tcPr>
          <w:p w14:paraId="5C9991E3" w14:textId="13546F09" w:rsidR="003C5727" w:rsidRPr="003C5727" w:rsidRDefault="003C5727" w:rsidP="003C5727">
            <w:pPr>
              <w:jc w:val="both"/>
              <w:rPr>
                <w:rFonts w:ascii="Times New Roman" w:hAnsi="Times New Roman" w:cs="Times New Roman"/>
                <w:sz w:val="24"/>
                <w:szCs w:val="24"/>
              </w:rPr>
            </w:pPr>
            <w:r w:rsidRPr="003C5727">
              <w:rPr>
                <w:rFonts w:ascii="Times New Roman" w:hAnsi="Times New Roman" w:cs="Times New Roman"/>
                <w:sz w:val="24"/>
                <w:szCs w:val="24"/>
              </w:rPr>
              <w:t>Możliwość tworzenia indywidualnych kont użytkowników, obsługa min. 32 kont/udziałów sieciowych</w:t>
            </w:r>
          </w:p>
        </w:tc>
        <w:tc>
          <w:tcPr>
            <w:tcW w:w="2896" w:type="dxa"/>
            <w:vAlign w:val="center"/>
          </w:tcPr>
          <w:p w14:paraId="0A7E87B6" w14:textId="7D385F96" w:rsidR="003C572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1BDFFA22" w14:textId="77777777" w:rsidTr="00EE6B93">
        <w:tc>
          <w:tcPr>
            <w:tcW w:w="570" w:type="dxa"/>
            <w:vAlign w:val="center"/>
          </w:tcPr>
          <w:p w14:paraId="6CA7A8B4" w14:textId="160F867A" w:rsidR="003C5727" w:rsidRDefault="003C5727" w:rsidP="003C5727">
            <w:pPr>
              <w:rPr>
                <w:rFonts w:ascii="Times New Roman" w:hAnsi="Times New Roman" w:cs="Times New Roman"/>
                <w:sz w:val="24"/>
                <w:szCs w:val="24"/>
              </w:rPr>
            </w:pPr>
            <w:r>
              <w:rPr>
                <w:rFonts w:ascii="Times New Roman" w:hAnsi="Times New Roman" w:cs="Times New Roman"/>
                <w:sz w:val="24"/>
                <w:szCs w:val="24"/>
              </w:rPr>
              <w:t>15.</w:t>
            </w:r>
          </w:p>
        </w:tc>
        <w:tc>
          <w:tcPr>
            <w:tcW w:w="5239" w:type="dxa"/>
          </w:tcPr>
          <w:p w14:paraId="76FFFB72" w14:textId="59CE2E1C" w:rsidR="003C5727" w:rsidRPr="003C5727" w:rsidRDefault="003C5727" w:rsidP="003C5727">
            <w:pPr>
              <w:jc w:val="both"/>
              <w:rPr>
                <w:rFonts w:ascii="Times New Roman" w:hAnsi="Times New Roman" w:cs="Times New Roman"/>
                <w:sz w:val="24"/>
                <w:szCs w:val="24"/>
              </w:rPr>
            </w:pPr>
            <w:r w:rsidRPr="003C5727">
              <w:rPr>
                <w:rFonts w:ascii="Times New Roman" w:hAnsi="Times New Roman" w:cs="Times New Roman"/>
                <w:sz w:val="24"/>
                <w:szCs w:val="24"/>
              </w:rPr>
              <w:t>Możliwość zaszyfrowania dysków</w:t>
            </w:r>
          </w:p>
        </w:tc>
        <w:tc>
          <w:tcPr>
            <w:tcW w:w="2896" w:type="dxa"/>
            <w:vAlign w:val="center"/>
          </w:tcPr>
          <w:p w14:paraId="555E4092" w14:textId="2E88ED4E" w:rsidR="003C572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533F4700" w14:textId="77777777" w:rsidTr="00EE6B93">
        <w:tc>
          <w:tcPr>
            <w:tcW w:w="570" w:type="dxa"/>
            <w:vAlign w:val="center"/>
          </w:tcPr>
          <w:p w14:paraId="227B1D92" w14:textId="5B013FD5" w:rsidR="003C5727" w:rsidRDefault="003C5727" w:rsidP="003C5727">
            <w:pPr>
              <w:rPr>
                <w:rFonts w:ascii="Times New Roman" w:hAnsi="Times New Roman" w:cs="Times New Roman"/>
                <w:sz w:val="24"/>
                <w:szCs w:val="24"/>
              </w:rPr>
            </w:pPr>
            <w:r>
              <w:rPr>
                <w:rFonts w:ascii="Times New Roman" w:hAnsi="Times New Roman" w:cs="Times New Roman"/>
                <w:sz w:val="24"/>
                <w:szCs w:val="24"/>
              </w:rPr>
              <w:t>16.</w:t>
            </w:r>
          </w:p>
        </w:tc>
        <w:tc>
          <w:tcPr>
            <w:tcW w:w="5239" w:type="dxa"/>
          </w:tcPr>
          <w:p w14:paraId="682A4021" w14:textId="0523BBA9" w:rsidR="003C5727" w:rsidRPr="003C5727" w:rsidRDefault="003C5727" w:rsidP="003C5727">
            <w:pPr>
              <w:jc w:val="both"/>
              <w:rPr>
                <w:rFonts w:ascii="Times New Roman" w:hAnsi="Times New Roman" w:cs="Times New Roman"/>
                <w:sz w:val="24"/>
                <w:szCs w:val="24"/>
              </w:rPr>
            </w:pPr>
            <w:r w:rsidRPr="003C5727">
              <w:rPr>
                <w:rFonts w:ascii="Times New Roman" w:hAnsi="Times New Roman" w:cs="Times New Roman"/>
                <w:sz w:val="24"/>
                <w:szCs w:val="24"/>
              </w:rPr>
              <w:t>Język interfejsu: polski lub angielski</w:t>
            </w:r>
          </w:p>
        </w:tc>
        <w:tc>
          <w:tcPr>
            <w:tcW w:w="2896" w:type="dxa"/>
            <w:vAlign w:val="center"/>
          </w:tcPr>
          <w:p w14:paraId="37EB26E1" w14:textId="139EA44E" w:rsidR="003C572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bl>
    <w:p w14:paraId="2BD1CFC2" w14:textId="75CC4944" w:rsidR="00594F74" w:rsidRDefault="00594F74" w:rsidP="00594F74">
      <w:pPr>
        <w:spacing w:after="0" w:line="360" w:lineRule="auto"/>
        <w:ind w:left="357"/>
        <w:jc w:val="both"/>
        <w:rPr>
          <w:rFonts w:ascii="Times New Roman" w:hAnsi="Times New Roman" w:cs="Times New Roman"/>
          <w:sz w:val="24"/>
          <w:szCs w:val="24"/>
        </w:rPr>
      </w:pPr>
    </w:p>
    <w:p w14:paraId="3923A220" w14:textId="4453EE0F" w:rsidR="00D13C26" w:rsidRDefault="00D13C26" w:rsidP="00594F74">
      <w:pPr>
        <w:spacing w:after="0" w:line="360" w:lineRule="auto"/>
        <w:ind w:left="357"/>
        <w:jc w:val="both"/>
        <w:rPr>
          <w:rFonts w:ascii="Times New Roman" w:hAnsi="Times New Roman" w:cs="Times New Roman"/>
          <w:sz w:val="24"/>
          <w:szCs w:val="24"/>
        </w:rPr>
      </w:pPr>
      <w:r>
        <w:rPr>
          <w:rFonts w:ascii="Times New Roman" w:hAnsi="Times New Roman"/>
          <w:bCs/>
          <w:color w:val="000000"/>
          <w:sz w:val="24"/>
          <w:szCs w:val="24"/>
        </w:rPr>
        <w:t>Jeżeli w powyższym opisie przedmiotu zamówienia znajdują się wskazania znaków towarowych, patentów lub pochodzenia, należy przyjąć, że wskazaniu takiemu towarzyszą wyrazy „lub równoważny”.</w:t>
      </w:r>
      <w:r>
        <w:rPr>
          <w:rFonts w:ascii="Times New Roman" w:hAnsi="Times New Roman"/>
          <w:b/>
          <w:color w:val="000000"/>
          <w:sz w:val="24"/>
          <w:szCs w:val="24"/>
        </w:rPr>
        <w:t xml:space="preserve"> </w:t>
      </w:r>
      <w:r>
        <w:rPr>
          <w:rFonts w:ascii="Times New Roman" w:hAnsi="Times New Roman"/>
          <w:color w:val="000000"/>
          <w:sz w:val="24"/>
          <w:szCs w:val="24"/>
        </w:rPr>
        <w:t xml:space="preserve">Dopuszcza się więc wszelkie równoważne odpowiedniki rynkowe o właściwościach nie gorszych niż wskazane. Parametry wskazanego standardu określają minimalne warunki techniczne, eksploatacyjne, użytkowe, jakościowe </w:t>
      </w:r>
      <w:r>
        <w:rPr>
          <w:rFonts w:ascii="Times New Roman" w:hAnsi="Times New Roman"/>
          <w:color w:val="000000"/>
          <w:sz w:val="24"/>
          <w:szCs w:val="24"/>
        </w:rPr>
        <w:br/>
        <w:t xml:space="preserve">i funkcjonalne, jakie ma spełnić przedmiot zamówienia. Wskazane znaki towarowe, patenty, marki lub nazwy producenta wskazujące na pochodzenie określają jedynie klasę produktu, metody, materiałów, urządzeń, systemów, technologii itp. Można więc przyjąć metody, materiały, urządzenia, systemy, technologie itp. innych marek i producentów, jednak o parametrach technicznych, jakościowych i właściwościach użytkowych </w:t>
      </w:r>
      <w:r>
        <w:rPr>
          <w:rFonts w:ascii="Times New Roman" w:hAnsi="Times New Roman"/>
          <w:color w:val="000000"/>
          <w:sz w:val="24"/>
          <w:szCs w:val="24"/>
        </w:rPr>
        <w:br/>
        <w:t xml:space="preserve">oraz funkcjonalnych odpowiadających metodom, materiałom, urządzeniom, systemom </w:t>
      </w:r>
      <w:r>
        <w:rPr>
          <w:rFonts w:ascii="Times New Roman" w:hAnsi="Times New Roman"/>
          <w:color w:val="000000"/>
          <w:sz w:val="24"/>
          <w:szCs w:val="24"/>
        </w:rPr>
        <w:br/>
        <w:t xml:space="preserve">i technologiom itp. powyżej opisanym. Dodatkowo Zamawiający podkreśla, </w:t>
      </w:r>
      <w:r>
        <w:rPr>
          <w:rFonts w:ascii="Times New Roman" w:hAnsi="Times New Roman"/>
          <w:color w:val="000000"/>
          <w:sz w:val="24"/>
          <w:szCs w:val="24"/>
        </w:rPr>
        <w:br/>
        <w:t>że równoważne metody, materiały, urządzenia, systemy, technologie itp. nie mogą stanowić zamienników w stosunku do metod, materiałów, urządzeń, systemów, technologii itp. opisanych w dokumentacji za pomocą znaków towarowych, patentów, pochodzenia.</w:t>
      </w:r>
    </w:p>
    <w:p w14:paraId="17A854C5" w14:textId="77777777" w:rsidR="00D13C26" w:rsidRPr="00594F74" w:rsidRDefault="00D13C26" w:rsidP="00594F74">
      <w:pPr>
        <w:spacing w:after="0" w:line="360" w:lineRule="auto"/>
        <w:ind w:left="357"/>
        <w:jc w:val="both"/>
        <w:rPr>
          <w:rFonts w:ascii="Times New Roman" w:hAnsi="Times New Roman" w:cs="Times New Roman"/>
          <w:sz w:val="24"/>
          <w:szCs w:val="24"/>
        </w:rPr>
      </w:pPr>
    </w:p>
    <w:p w14:paraId="1EFFA7E8" w14:textId="0C1DEF66"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Termin realizacji inwestycj</w:t>
      </w:r>
      <w:r w:rsidR="00EB641D" w:rsidRPr="00F04576">
        <w:rPr>
          <w:rFonts w:ascii="Times New Roman" w:hAnsi="Times New Roman" w:cs="Times New Roman"/>
          <w:b/>
          <w:bCs/>
          <w:sz w:val="24"/>
          <w:szCs w:val="24"/>
        </w:rPr>
        <w:t>i</w:t>
      </w:r>
    </w:p>
    <w:p w14:paraId="7375E389" w14:textId="6ACD7D04" w:rsidR="00EB641D" w:rsidRDefault="00EE6B93" w:rsidP="00EB641D">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Do dnia 31.05.2023 r.</w:t>
      </w:r>
    </w:p>
    <w:p w14:paraId="1717392B" w14:textId="141E4B1F" w:rsidR="00AF6DB8" w:rsidRPr="00F04576" w:rsidRDefault="00AF6DB8"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Warunki realizacji inwestycji</w:t>
      </w:r>
    </w:p>
    <w:p w14:paraId="3C80C7B8" w14:textId="7400BC5F" w:rsidR="00EB641D" w:rsidRDefault="00EE6B93" w:rsidP="00EB641D">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Termin i miejsce dostawy muszą być uzgodnione z Kierownikiem </w:t>
      </w:r>
      <w:r w:rsidR="000A539A">
        <w:rPr>
          <w:rFonts w:ascii="Times New Roman" w:hAnsi="Times New Roman" w:cs="Times New Roman"/>
          <w:sz w:val="24"/>
          <w:szCs w:val="24"/>
        </w:rPr>
        <w:t>D</w:t>
      </w:r>
      <w:r>
        <w:rPr>
          <w:rFonts w:ascii="Times New Roman" w:hAnsi="Times New Roman" w:cs="Times New Roman"/>
          <w:sz w:val="24"/>
          <w:szCs w:val="24"/>
        </w:rPr>
        <w:t xml:space="preserve">ziału IT </w:t>
      </w:r>
      <w:r w:rsidR="003C5727">
        <w:rPr>
          <w:rFonts w:ascii="Times New Roman" w:hAnsi="Times New Roman" w:cs="Times New Roman"/>
          <w:sz w:val="24"/>
          <w:szCs w:val="24"/>
        </w:rPr>
        <w:br/>
      </w:r>
      <w:r>
        <w:rPr>
          <w:rFonts w:ascii="Times New Roman" w:hAnsi="Times New Roman" w:cs="Times New Roman"/>
          <w:sz w:val="24"/>
          <w:szCs w:val="24"/>
        </w:rPr>
        <w:t>(tel. 511 856 818, e-mail: s.rzeznicki@szpital-brzeziny.pl.</w:t>
      </w:r>
    </w:p>
    <w:p w14:paraId="337AAC85" w14:textId="54B9EAC7" w:rsidR="00EB641D" w:rsidRDefault="00EE6B93" w:rsidP="00EB641D">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W ramach dostawy Wykonawca ma obowiązek dokonać instalacji sprzętu i sprawdzenia poprawności działania</w:t>
      </w:r>
      <w:r w:rsidR="00EB641D">
        <w:rPr>
          <w:rFonts w:ascii="Times New Roman" w:hAnsi="Times New Roman" w:cs="Times New Roman"/>
          <w:sz w:val="24"/>
          <w:szCs w:val="24"/>
        </w:rPr>
        <w:t>.</w:t>
      </w:r>
    </w:p>
    <w:p w14:paraId="3CF90BBD" w14:textId="4811F56A" w:rsidR="00EB641D" w:rsidRPr="00EB641D" w:rsidRDefault="00EE6B93" w:rsidP="00EB641D">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Dostarczona wraz ze sprzętem dokumentacja techniczno – rozruchowa </w:t>
      </w:r>
      <w:r w:rsidR="003C5727">
        <w:rPr>
          <w:rFonts w:ascii="Times New Roman" w:hAnsi="Times New Roman" w:cs="Times New Roman"/>
          <w:sz w:val="24"/>
          <w:szCs w:val="24"/>
        </w:rPr>
        <w:br/>
      </w:r>
      <w:r>
        <w:rPr>
          <w:rFonts w:ascii="Times New Roman" w:hAnsi="Times New Roman" w:cs="Times New Roman"/>
          <w:sz w:val="24"/>
          <w:szCs w:val="24"/>
        </w:rPr>
        <w:t>oraz potwierdzająca udzielenie gwarancji musi być sporządzona w języku polskim</w:t>
      </w:r>
      <w:r w:rsidR="00EB641D" w:rsidRPr="00EB641D">
        <w:rPr>
          <w:rFonts w:ascii="Times New Roman" w:hAnsi="Times New Roman" w:cs="Times New Roman"/>
          <w:sz w:val="24"/>
          <w:szCs w:val="24"/>
        </w:rPr>
        <w:t>.</w:t>
      </w:r>
    </w:p>
    <w:p w14:paraId="35CA9838" w14:textId="2ECA890E" w:rsidR="00E943AC" w:rsidRPr="00E943AC" w:rsidRDefault="000D5432" w:rsidP="00EB641D">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Odbiór dostarczonych pozycji zostanie potwierdzony protokołem.</w:t>
      </w:r>
    </w:p>
    <w:p w14:paraId="1B71E468" w14:textId="6AE45275"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lastRenderedPageBreak/>
        <w:t>Kryteria oceny ofert</w:t>
      </w:r>
    </w:p>
    <w:p w14:paraId="28DB192F" w14:textId="71C0F010" w:rsidR="00A37881" w:rsidRPr="000E463F" w:rsidRDefault="00471EE5" w:rsidP="00A37881">
      <w:pPr>
        <w:pStyle w:val="Akapitzlist"/>
        <w:numPr>
          <w:ilvl w:val="0"/>
          <w:numId w:val="9"/>
        </w:numPr>
        <w:spacing w:after="0" w:line="360" w:lineRule="auto"/>
        <w:jc w:val="both"/>
        <w:rPr>
          <w:rFonts w:ascii="Times New Roman" w:hAnsi="Times New Roman" w:cs="Times New Roman"/>
          <w:color w:val="000000" w:themeColor="text1"/>
          <w:sz w:val="24"/>
          <w:szCs w:val="24"/>
        </w:rPr>
      </w:pPr>
      <w:r w:rsidRPr="000E463F">
        <w:rPr>
          <w:rFonts w:ascii="Times New Roman" w:hAnsi="Times New Roman" w:cs="Times New Roman"/>
          <w:color w:val="000000" w:themeColor="text1"/>
          <w:sz w:val="24"/>
          <w:szCs w:val="24"/>
        </w:rPr>
        <w:t xml:space="preserve">Cena – </w:t>
      </w:r>
      <w:r w:rsidR="000E463F" w:rsidRPr="000E463F">
        <w:rPr>
          <w:rFonts w:ascii="Times New Roman" w:hAnsi="Times New Roman" w:cs="Times New Roman"/>
          <w:color w:val="000000" w:themeColor="text1"/>
          <w:sz w:val="24"/>
          <w:szCs w:val="24"/>
        </w:rPr>
        <w:t>100</w:t>
      </w:r>
      <w:r w:rsidRPr="000E463F">
        <w:rPr>
          <w:rFonts w:ascii="Times New Roman" w:hAnsi="Times New Roman" w:cs="Times New Roman"/>
          <w:color w:val="000000" w:themeColor="text1"/>
          <w:sz w:val="24"/>
          <w:szCs w:val="24"/>
        </w:rPr>
        <w:t>%</w:t>
      </w:r>
    </w:p>
    <w:p w14:paraId="47A017EB" w14:textId="3227EE2C" w:rsidR="00A37881" w:rsidRPr="000E463F"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0E463F">
        <w:rPr>
          <w:rFonts w:ascii="Times New Roman" w:hAnsi="Times New Roman" w:cs="Times New Roman"/>
          <w:color w:val="000000" w:themeColor="text1"/>
          <w:sz w:val="24"/>
          <w:szCs w:val="24"/>
        </w:rPr>
        <w:t>W kryterium „Cena” oferta otrzyma zaokrągloną do dwóch miejsc po przecinku liczbę punktów wynikająca z następującego działania:</w:t>
      </w:r>
    </w:p>
    <w:p w14:paraId="143C780C" w14:textId="1A21C4EF" w:rsidR="00A37881" w:rsidRPr="000E463F" w:rsidRDefault="00A37881" w:rsidP="00A37881">
      <w:pPr>
        <w:pStyle w:val="Akapitzlist"/>
        <w:spacing w:after="0" w:line="360" w:lineRule="auto"/>
        <w:ind w:left="717"/>
        <w:jc w:val="center"/>
        <w:rPr>
          <w:rFonts w:ascii="Times New Roman" w:hAnsi="Times New Roman" w:cs="Times New Roman"/>
          <w:color w:val="000000" w:themeColor="text1"/>
          <w:sz w:val="24"/>
          <w:szCs w:val="24"/>
        </w:rPr>
      </w:pPr>
      <w:r w:rsidRPr="000E463F">
        <w:rPr>
          <w:rFonts w:ascii="Times New Roman" w:hAnsi="Times New Roman" w:cs="Times New Roman"/>
          <w:color w:val="000000" w:themeColor="text1"/>
          <w:sz w:val="24"/>
          <w:szCs w:val="24"/>
        </w:rPr>
        <w:t>Wkc=(Cmin/Cof) x 100 x Wk, gdzie:</w:t>
      </w:r>
    </w:p>
    <w:p w14:paraId="71AE34B8" w14:textId="426E7C15" w:rsidR="00A37881" w:rsidRPr="000E463F"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0E463F">
        <w:rPr>
          <w:rFonts w:ascii="Times New Roman" w:hAnsi="Times New Roman" w:cs="Times New Roman"/>
          <w:color w:val="000000" w:themeColor="text1"/>
          <w:sz w:val="24"/>
          <w:szCs w:val="24"/>
        </w:rPr>
        <w:t>Wkc – wartość kryterium „Cena”</w:t>
      </w:r>
    </w:p>
    <w:p w14:paraId="239AF9DD" w14:textId="61032354" w:rsidR="00A37881" w:rsidRPr="000E463F"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0E463F">
        <w:rPr>
          <w:rFonts w:ascii="Times New Roman" w:hAnsi="Times New Roman" w:cs="Times New Roman"/>
          <w:color w:val="000000" w:themeColor="text1"/>
          <w:sz w:val="24"/>
          <w:szCs w:val="24"/>
        </w:rPr>
        <w:t>Cmin – najniższa cena brutto zaoferowana w postępowaniu</w:t>
      </w:r>
    </w:p>
    <w:p w14:paraId="00767A2B" w14:textId="60FAB7AC" w:rsidR="00A37881" w:rsidRPr="000E463F"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0E463F">
        <w:rPr>
          <w:rFonts w:ascii="Times New Roman" w:hAnsi="Times New Roman" w:cs="Times New Roman"/>
          <w:color w:val="000000" w:themeColor="text1"/>
          <w:sz w:val="24"/>
          <w:szCs w:val="24"/>
        </w:rPr>
        <w:t>Cof – cena brutto zaproponowana przez Oferenta</w:t>
      </w:r>
    </w:p>
    <w:p w14:paraId="253E2978" w14:textId="043975BD" w:rsidR="00A37881" w:rsidRPr="000E463F"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0E463F">
        <w:rPr>
          <w:rFonts w:ascii="Times New Roman" w:hAnsi="Times New Roman" w:cs="Times New Roman"/>
          <w:color w:val="000000" w:themeColor="text1"/>
          <w:sz w:val="24"/>
          <w:szCs w:val="24"/>
        </w:rPr>
        <w:t>Wk – waga kryterium (</w:t>
      </w:r>
      <w:r w:rsidR="000E463F" w:rsidRPr="000E463F">
        <w:rPr>
          <w:rFonts w:ascii="Times New Roman" w:hAnsi="Times New Roman" w:cs="Times New Roman"/>
          <w:color w:val="000000" w:themeColor="text1"/>
          <w:sz w:val="24"/>
          <w:szCs w:val="24"/>
        </w:rPr>
        <w:t>100</w:t>
      </w:r>
      <w:r w:rsidRPr="000E463F">
        <w:rPr>
          <w:rFonts w:ascii="Times New Roman" w:hAnsi="Times New Roman" w:cs="Times New Roman"/>
          <w:color w:val="000000" w:themeColor="text1"/>
          <w:sz w:val="24"/>
          <w:szCs w:val="24"/>
        </w:rPr>
        <w:t>%)</w:t>
      </w:r>
    </w:p>
    <w:p w14:paraId="52691EEC" w14:textId="4F500B7E"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Sposób przygotowania oferty</w:t>
      </w:r>
    </w:p>
    <w:p w14:paraId="4CD5B272" w14:textId="141FAEA4" w:rsidR="00074EF2" w:rsidRDefault="00074EF2" w:rsidP="00074EF2">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Ofertę należy przygotować poprzez szczegółowe wypełnienie i podpisanie formularza oferty. Oferent może załączyć do oferty katalog/i opisujący/e proponowane </w:t>
      </w:r>
      <w:r w:rsidR="00D87DD0">
        <w:rPr>
          <w:rFonts w:ascii="Times New Roman" w:hAnsi="Times New Roman" w:cs="Times New Roman"/>
          <w:sz w:val="24"/>
          <w:szCs w:val="24"/>
        </w:rPr>
        <w:t>pozycje</w:t>
      </w:r>
      <w:r>
        <w:rPr>
          <w:rFonts w:ascii="Times New Roman" w:hAnsi="Times New Roman" w:cs="Times New Roman"/>
          <w:sz w:val="24"/>
          <w:szCs w:val="24"/>
        </w:rPr>
        <w:t>.</w:t>
      </w:r>
    </w:p>
    <w:p w14:paraId="1D53666A" w14:textId="77777777" w:rsidR="00FB01A9" w:rsidRDefault="00FB01A9" w:rsidP="00FB01A9">
      <w:pPr>
        <w:pStyle w:val="Akapitzlist"/>
        <w:spacing w:after="0" w:line="360" w:lineRule="auto"/>
        <w:ind w:left="357"/>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238CB55E" w14:textId="77777777" w:rsidR="00FB01A9" w:rsidRDefault="00FB01A9" w:rsidP="00FB01A9">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Zamówienie nie może być udzielone podmiotom powiązanym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6816AE37" w14:textId="77777777" w:rsidR="00FB01A9" w:rsidRDefault="00FB01A9" w:rsidP="00FB01A9">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uczestniczeniu w spółce jako wspólnik spółki cywilnej lub spółki osobowej,</w:t>
      </w:r>
    </w:p>
    <w:p w14:paraId="4926505E" w14:textId="77777777" w:rsidR="00FB01A9" w:rsidRDefault="00FB01A9" w:rsidP="00FB01A9">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posiadaniu co najmniej 10% udziałów lub akcji, o ile niższy próg nie wynika</w:t>
      </w:r>
      <w:r>
        <w:rPr>
          <w:rFonts w:ascii="Times New Roman" w:hAnsi="Times New Roman" w:cs="Times New Roman"/>
          <w:sz w:val="24"/>
          <w:szCs w:val="24"/>
        </w:rPr>
        <w:br/>
        <w:t>z przepisów prawa lub nie został określony przez IZ PO,</w:t>
      </w:r>
    </w:p>
    <w:p w14:paraId="5DE5FE90" w14:textId="77777777" w:rsidR="00FB01A9" w:rsidRDefault="00FB01A9" w:rsidP="00FB01A9">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pełnieniu funkcji członka organu nadzorczego lub zarządzającego, prokurenta, pełnomocnika,</w:t>
      </w:r>
    </w:p>
    <w:p w14:paraId="5B63C10A" w14:textId="703E1A84" w:rsidR="00FB01A9" w:rsidRDefault="00FB01A9" w:rsidP="00FB01A9">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pozostawaniu w</w:t>
      </w:r>
      <w:r>
        <w:rPr>
          <w:rFonts w:ascii="Times New Roman" w:hAnsi="Times New Roman" w:cs="Times New Roman"/>
          <w:sz w:val="24"/>
          <w:szCs w:val="24"/>
          <w:lang w:eastAsia="pl-PL"/>
        </w:rPr>
        <w:t xml:space="preserve"> związku małżeńskim, w stosunku pokrewieństwa lub powinowactwa w linii prostej, pokrewieństwa drugiego stopnia lub powinowactwa drugiego stopnia </w:t>
      </w:r>
      <w:r>
        <w:rPr>
          <w:rFonts w:ascii="Times New Roman" w:hAnsi="Times New Roman" w:cs="Times New Roman"/>
          <w:sz w:val="24"/>
          <w:szCs w:val="24"/>
          <w:lang w:eastAsia="pl-PL"/>
        </w:rPr>
        <w:br/>
        <w:t>w linii bocznej lub w stosunku przysposobienia, opieki lub kurateli.</w:t>
      </w:r>
    </w:p>
    <w:p w14:paraId="013CD010" w14:textId="77777777" w:rsidR="004850E6" w:rsidRPr="004850E6" w:rsidRDefault="004850E6" w:rsidP="004850E6">
      <w:pPr>
        <w:spacing w:after="0" w:line="360" w:lineRule="auto"/>
        <w:ind w:left="357"/>
        <w:jc w:val="both"/>
        <w:rPr>
          <w:rFonts w:ascii="Times New Roman" w:hAnsi="Times New Roman" w:cs="Times New Roman"/>
          <w:sz w:val="24"/>
          <w:szCs w:val="24"/>
        </w:rPr>
      </w:pPr>
      <w:r w:rsidRPr="004850E6">
        <w:rPr>
          <w:rFonts w:ascii="Times New Roman" w:hAnsi="Times New Roman" w:cs="Times New Roman"/>
          <w:sz w:val="24"/>
          <w:szCs w:val="24"/>
        </w:rPr>
        <w:t>W celu spełnienia powyższego warunku, Oferent jest zobowiązany wraz z ofertą złożyć oświadczenie, którego wzór stanowi Załącznik nr 3 do niniejszego zaproszenia ofertowego.</w:t>
      </w:r>
    </w:p>
    <w:p w14:paraId="077D1A90" w14:textId="57D6C2E5" w:rsidR="00BE6183" w:rsidRPr="00F04576" w:rsidRDefault="00BE6183"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Termin i sposób składania ofert</w:t>
      </w:r>
    </w:p>
    <w:p w14:paraId="64FFC10B" w14:textId="10AAC8BB" w:rsidR="00AE0790" w:rsidRDefault="00AE0790" w:rsidP="00AE0790">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Oferty należy złożyć w terminie </w:t>
      </w:r>
      <w:r w:rsidR="00DF5815">
        <w:rPr>
          <w:rFonts w:ascii="Times New Roman" w:hAnsi="Times New Roman" w:cs="Times New Roman"/>
          <w:sz w:val="24"/>
          <w:szCs w:val="24"/>
        </w:rPr>
        <w:t xml:space="preserve">do </w:t>
      </w:r>
      <w:r w:rsidR="000D5432">
        <w:rPr>
          <w:rFonts w:ascii="Times New Roman" w:hAnsi="Times New Roman" w:cs="Times New Roman"/>
          <w:sz w:val="24"/>
          <w:szCs w:val="24"/>
        </w:rPr>
        <w:t>31</w:t>
      </w:r>
      <w:r w:rsidR="00DF5815">
        <w:rPr>
          <w:rFonts w:ascii="Times New Roman" w:hAnsi="Times New Roman" w:cs="Times New Roman"/>
          <w:sz w:val="24"/>
          <w:szCs w:val="24"/>
        </w:rPr>
        <w:t>.0</w:t>
      </w:r>
      <w:r w:rsidR="000D5432">
        <w:rPr>
          <w:rFonts w:ascii="Times New Roman" w:hAnsi="Times New Roman" w:cs="Times New Roman"/>
          <w:sz w:val="24"/>
          <w:szCs w:val="24"/>
        </w:rPr>
        <w:t>3</w:t>
      </w:r>
      <w:r w:rsidR="00DF5815">
        <w:rPr>
          <w:rFonts w:ascii="Times New Roman" w:hAnsi="Times New Roman" w:cs="Times New Roman"/>
          <w:sz w:val="24"/>
          <w:szCs w:val="24"/>
        </w:rPr>
        <w:t>.202</w:t>
      </w:r>
      <w:r w:rsidR="000D5432">
        <w:rPr>
          <w:rFonts w:ascii="Times New Roman" w:hAnsi="Times New Roman" w:cs="Times New Roman"/>
          <w:sz w:val="24"/>
          <w:szCs w:val="24"/>
        </w:rPr>
        <w:t>3</w:t>
      </w:r>
      <w:r w:rsidR="00DF5815">
        <w:rPr>
          <w:rFonts w:ascii="Times New Roman" w:hAnsi="Times New Roman" w:cs="Times New Roman"/>
          <w:sz w:val="24"/>
          <w:szCs w:val="24"/>
        </w:rPr>
        <w:t xml:space="preserve"> r. na adres </w:t>
      </w:r>
      <w:hyperlink r:id="rId8" w:history="1">
        <w:r w:rsidR="00DF5815" w:rsidRPr="00A64E72">
          <w:rPr>
            <w:rStyle w:val="Hipercze"/>
            <w:rFonts w:ascii="Times New Roman" w:hAnsi="Times New Roman" w:cs="Times New Roman"/>
            <w:sz w:val="24"/>
            <w:szCs w:val="24"/>
          </w:rPr>
          <w:t>a.kurzynska@szpital-brzeziny.pl</w:t>
        </w:r>
      </w:hyperlink>
      <w:r w:rsidR="00DF5815">
        <w:rPr>
          <w:rFonts w:ascii="Times New Roman" w:hAnsi="Times New Roman" w:cs="Times New Roman"/>
          <w:sz w:val="24"/>
          <w:szCs w:val="24"/>
        </w:rPr>
        <w:t>.</w:t>
      </w:r>
    </w:p>
    <w:p w14:paraId="4B48652A" w14:textId="207B68A9" w:rsidR="00DF5815" w:rsidRDefault="00DF5815" w:rsidP="00AE0790">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lastRenderedPageBreak/>
        <w:t>Ofertę stanowi wypełniony i podpisany formularz oferty. Złożenie oferty jest jednoznaczne z akceptacją projektu umowy, stanowiącego załącznik do zaproszenia do składania ofert.</w:t>
      </w:r>
    </w:p>
    <w:p w14:paraId="58B94DBF" w14:textId="64C8F21F" w:rsidR="00BE6183" w:rsidRPr="00F04576" w:rsidRDefault="00BE6183"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Osoby do kontaktu</w:t>
      </w:r>
    </w:p>
    <w:p w14:paraId="0BFD8D25" w14:textId="341FBB68" w:rsidR="00BE6183" w:rsidRDefault="00BE6183" w:rsidP="00BE6183">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Aneta Kurzyńska – Kierownik ds. inwestycji i administracji budynkami, tel. 500 044 688, e-mail: </w:t>
      </w:r>
      <w:hyperlink r:id="rId9" w:history="1">
        <w:r w:rsidR="00AD25C6" w:rsidRPr="00A64E72">
          <w:rPr>
            <w:rStyle w:val="Hipercze"/>
            <w:rFonts w:ascii="Times New Roman" w:hAnsi="Times New Roman" w:cs="Times New Roman"/>
            <w:sz w:val="24"/>
            <w:szCs w:val="24"/>
          </w:rPr>
          <w:t>a.kurzynska@szpital-brzeziny.pl</w:t>
        </w:r>
      </w:hyperlink>
    </w:p>
    <w:p w14:paraId="3706BDA8" w14:textId="0F1500A4" w:rsidR="00AD25C6" w:rsidRDefault="000D5432" w:rsidP="00BE6183">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Sławomir Rzeźnicki</w:t>
      </w:r>
      <w:r w:rsidR="00AD25C6">
        <w:rPr>
          <w:rFonts w:ascii="Times New Roman" w:hAnsi="Times New Roman" w:cs="Times New Roman"/>
          <w:sz w:val="24"/>
          <w:szCs w:val="24"/>
        </w:rPr>
        <w:t xml:space="preserve"> – K</w:t>
      </w:r>
      <w:r>
        <w:rPr>
          <w:rFonts w:ascii="Times New Roman" w:hAnsi="Times New Roman" w:cs="Times New Roman"/>
          <w:sz w:val="24"/>
          <w:szCs w:val="24"/>
        </w:rPr>
        <w:t>ierownik</w:t>
      </w:r>
      <w:r w:rsidR="00AD25C6">
        <w:rPr>
          <w:rFonts w:ascii="Times New Roman" w:hAnsi="Times New Roman" w:cs="Times New Roman"/>
          <w:sz w:val="24"/>
          <w:szCs w:val="24"/>
        </w:rPr>
        <w:t xml:space="preserve"> Działu </w:t>
      </w:r>
      <w:r>
        <w:rPr>
          <w:rFonts w:ascii="Times New Roman" w:hAnsi="Times New Roman" w:cs="Times New Roman"/>
          <w:sz w:val="24"/>
          <w:szCs w:val="24"/>
        </w:rPr>
        <w:t>IT</w:t>
      </w:r>
      <w:r w:rsidR="00AD25C6">
        <w:rPr>
          <w:rFonts w:ascii="Times New Roman" w:hAnsi="Times New Roman" w:cs="Times New Roman"/>
          <w:sz w:val="24"/>
          <w:szCs w:val="24"/>
        </w:rPr>
        <w:t xml:space="preserve">, </w:t>
      </w:r>
      <w:r>
        <w:rPr>
          <w:rFonts w:ascii="Times New Roman" w:hAnsi="Times New Roman" w:cs="Times New Roman"/>
          <w:sz w:val="24"/>
          <w:szCs w:val="24"/>
        </w:rPr>
        <w:t>tel. 511 856 818, e-mail: s.rzeznicki@szpital-brzeziny.pl</w:t>
      </w:r>
    </w:p>
    <w:p w14:paraId="22D6A04E" w14:textId="4A16FE63"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Załączniki</w:t>
      </w:r>
    </w:p>
    <w:p w14:paraId="6F29EFBB" w14:textId="16797721" w:rsidR="00447285" w:rsidRDefault="00447285" w:rsidP="00BE6183">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Formularz oferty</w:t>
      </w:r>
      <w:r w:rsidR="00AD25C6">
        <w:rPr>
          <w:rFonts w:ascii="Times New Roman" w:hAnsi="Times New Roman" w:cs="Times New Roman"/>
          <w:sz w:val="24"/>
          <w:szCs w:val="24"/>
        </w:rPr>
        <w:t xml:space="preserve"> </w:t>
      </w:r>
    </w:p>
    <w:p w14:paraId="21E43020" w14:textId="7F4D04FF" w:rsidR="00447285" w:rsidRDefault="00447285" w:rsidP="00841A73">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Projekt umowy</w:t>
      </w:r>
    </w:p>
    <w:p w14:paraId="48C5B7BA" w14:textId="242EFF89" w:rsidR="004850E6" w:rsidRPr="000D5432" w:rsidRDefault="004850E6" w:rsidP="00841A73">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Oświadczenie Oferenta o braku powiazań kapitałowych i osobowych z Zamawiającym</w:t>
      </w:r>
    </w:p>
    <w:sectPr w:rsidR="004850E6" w:rsidRPr="000D543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8C35" w14:textId="77777777" w:rsidR="0027653E" w:rsidRDefault="0027653E" w:rsidP="00620100">
      <w:pPr>
        <w:spacing w:after="0" w:line="240" w:lineRule="auto"/>
      </w:pPr>
      <w:r>
        <w:separator/>
      </w:r>
    </w:p>
  </w:endnote>
  <w:endnote w:type="continuationSeparator" w:id="0">
    <w:p w14:paraId="46C06A5F" w14:textId="77777777" w:rsidR="0027653E" w:rsidRDefault="0027653E" w:rsidP="0062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038558"/>
      <w:docPartObj>
        <w:docPartGallery w:val="Page Numbers (Bottom of Page)"/>
        <w:docPartUnique/>
      </w:docPartObj>
    </w:sdtPr>
    <w:sdtEndPr/>
    <w:sdtContent>
      <w:p w14:paraId="754F001F" w14:textId="7DE70E25" w:rsidR="00620100" w:rsidRDefault="00620100">
        <w:pPr>
          <w:pStyle w:val="Stopka"/>
          <w:jc w:val="right"/>
        </w:pPr>
        <w:r>
          <w:fldChar w:fldCharType="begin"/>
        </w:r>
        <w:r>
          <w:instrText>PAGE   \* MERGEFORMAT</w:instrText>
        </w:r>
        <w:r>
          <w:fldChar w:fldCharType="separate"/>
        </w:r>
        <w:r>
          <w:t>2</w:t>
        </w:r>
        <w:r>
          <w:fldChar w:fldCharType="end"/>
        </w:r>
      </w:p>
    </w:sdtContent>
  </w:sdt>
  <w:p w14:paraId="61343CE3" w14:textId="6F0DFB1D" w:rsidR="00620100" w:rsidRPr="000A539A" w:rsidRDefault="000A539A" w:rsidP="000A539A">
    <w:pPr>
      <w:pStyle w:val="Stopka"/>
      <w:jc w:val="center"/>
      <w:rPr>
        <w:rFonts w:ascii="Times New Roman" w:hAnsi="Times New Roman" w:cs="Times New Roman"/>
        <w:sz w:val="24"/>
        <w:szCs w:val="24"/>
      </w:rPr>
    </w:pPr>
    <w:r>
      <w:rPr>
        <w:rFonts w:ascii="Times New Roman" w:hAnsi="Times New Roman" w:cs="Times New Roman"/>
        <w:sz w:val="24"/>
        <w:szCs w:val="24"/>
      </w:rPr>
      <w:t>Sfinansowano w ramach reakcji Unii na pandemię COVID - 19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631C" w14:textId="77777777" w:rsidR="0027653E" w:rsidRDefault="0027653E" w:rsidP="00620100">
      <w:pPr>
        <w:spacing w:after="0" w:line="240" w:lineRule="auto"/>
      </w:pPr>
      <w:r>
        <w:separator/>
      </w:r>
    </w:p>
  </w:footnote>
  <w:footnote w:type="continuationSeparator" w:id="0">
    <w:p w14:paraId="0B0CF431" w14:textId="77777777" w:rsidR="0027653E" w:rsidRDefault="0027653E" w:rsidP="00620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47F5" w14:textId="05937BBD" w:rsidR="003B4E9D" w:rsidRDefault="00A707FD" w:rsidP="00A707FD">
    <w:pPr>
      <w:pStyle w:val="Nagwek"/>
      <w:jc w:val="center"/>
    </w:pPr>
    <w:r>
      <w:rPr>
        <w:noProof/>
      </w:rPr>
      <w:drawing>
        <wp:inline distT="0" distB="0" distL="0" distR="0" wp14:anchorId="76294E85" wp14:editId="72A60ABD">
          <wp:extent cx="1402080" cy="655320"/>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655320"/>
                  </a:xfrm>
                  <a:prstGeom prst="rect">
                    <a:avLst/>
                  </a:prstGeom>
                  <a:noFill/>
                  <a:ln>
                    <a:noFill/>
                  </a:ln>
                </pic:spPr>
              </pic:pic>
            </a:graphicData>
          </a:graphic>
        </wp:inline>
      </w:drawing>
    </w:r>
    <w:r>
      <w:rPr>
        <w:noProof/>
      </w:rPr>
      <w:drawing>
        <wp:inline distT="0" distB="0" distL="0" distR="0" wp14:anchorId="709D280B" wp14:editId="34EFE844">
          <wp:extent cx="1310640" cy="63246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632460"/>
                  </a:xfrm>
                  <a:prstGeom prst="rect">
                    <a:avLst/>
                  </a:prstGeom>
                  <a:noFill/>
                  <a:ln>
                    <a:noFill/>
                  </a:ln>
                </pic:spPr>
              </pic:pic>
            </a:graphicData>
          </a:graphic>
        </wp:inline>
      </w:drawing>
    </w:r>
    <w:r>
      <w:rPr>
        <w:noProof/>
      </w:rPr>
      <w:drawing>
        <wp:inline distT="0" distB="0" distL="0" distR="0" wp14:anchorId="463414EB" wp14:editId="72B4FDBD">
          <wp:extent cx="1120140" cy="66294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0419" cy="663105"/>
                  </a:xfrm>
                  <a:prstGeom prst="rect">
                    <a:avLst/>
                  </a:prstGeom>
                  <a:noFill/>
                  <a:ln>
                    <a:noFill/>
                  </a:ln>
                </pic:spPr>
              </pic:pic>
            </a:graphicData>
          </a:graphic>
        </wp:inline>
      </w:drawing>
    </w:r>
    <w:r>
      <w:rPr>
        <w:noProof/>
      </w:rPr>
      <w:drawing>
        <wp:inline distT="0" distB="0" distL="0" distR="0" wp14:anchorId="5DF0D169" wp14:editId="7A9E95DD">
          <wp:extent cx="1409700" cy="58674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586740"/>
                  </a:xfrm>
                  <a:prstGeom prst="rect">
                    <a:avLst/>
                  </a:prstGeom>
                  <a:noFill/>
                  <a:ln>
                    <a:noFill/>
                  </a:ln>
                </pic:spPr>
              </pic:pic>
            </a:graphicData>
          </a:graphic>
        </wp:inline>
      </w:drawing>
    </w:r>
  </w:p>
  <w:p w14:paraId="716593E1" w14:textId="77777777" w:rsidR="00A707FD" w:rsidRDefault="00A707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F06"/>
    <w:multiLevelType w:val="hybridMultilevel"/>
    <w:tmpl w:val="06427D9C"/>
    <w:lvl w:ilvl="0" w:tplc="0EB0E1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666352C"/>
    <w:multiLevelType w:val="hybridMultilevel"/>
    <w:tmpl w:val="1B920BF8"/>
    <w:lvl w:ilvl="0" w:tplc="37E0E2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12AC0FBC"/>
    <w:multiLevelType w:val="hybridMultilevel"/>
    <w:tmpl w:val="91003FFC"/>
    <w:lvl w:ilvl="0" w:tplc="4218EDF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1C510CE0"/>
    <w:multiLevelType w:val="hybridMultilevel"/>
    <w:tmpl w:val="1AC67C4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E66613D"/>
    <w:multiLevelType w:val="hybridMultilevel"/>
    <w:tmpl w:val="6E1E142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23260EDC"/>
    <w:multiLevelType w:val="hybridMultilevel"/>
    <w:tmpl w:val="AB58D92C"/>
    <w:lvl w:ilvl="0" w:tplc="C136DCBC">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 w15:restartNumberingAfterBreak="0">
    <w:nsid w:val="4ECF24EC"/>
    <w:multiLevelType w:val="hybridMultilevel"/>
    <w:tmpl w:val="7112484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15:restartNumberingAfterBreak="0">
    <w:nsid w:val="649A39FF"/>
    <w:multiLevelType w:val="hybridMultilevel"/>
    <w:tmpl w:val="4BCC295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668B2408"/>
    <w:multiLevelType w:val="hybridMultilevel"/>
    <w:tmpl w:val="42D0899E"/>
    <w:lvl w:ilvl="0" w:tplc="7EECC8B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69EC4737"/>
    <w:multiLevelType w:val="multilevel"/>
    <w:tmpl w:val="5AE45BD0"/>
    <w:lvl w:ilvl="0">
      <w:start w:val="1"/>
      <w:numFmt w:val="decimal"/>
      <w:lvlText w:val="%1."/>
      <w:lvlJc w:val="left"/>
      <w:pPr>
        <w:ind w:left="717"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0" w15:restartNumberingAfterBreak="0">
    <w:nsid w:val="6EFA2C06"/>
    <w:multiLevelType w:val="hybridMultilevel"/>
    <w:tmpl w:val="23107A10"/>
    <w:lvl w:ilvl="0" w:tplc="FE8CCF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4416829">
    <w:abstractNumId w:val="10"/>
  </w:num>
  <w:num w:numId="2" w16cid:durableId="1611356499">
    <w:abstractNumId w:val="2"/>
  </w:num>
  <w:num w:numId="3" w16cid:durableId="1498811917">
    <w:abstractNumId w:val="1"/>
  </w:num>
  <w:num w:numId="4" w16cid:durableId="2100102885">
    <w:abstractNumId w:val="6"/>
  </w:num>
  <w:num w:numId="5" w16cid:durableId="1350176817">
    <w:abstractNumId w:val="8"/>
  </w:num>
  <w:num w:numId="6" w16cid:durableId="1333802982">
    <w:abstractNumId w:val="7"/>
  </w:num>
  <w:num w:numId="7" w16cid:durableId="1250963806">
    <w:abstractNumId w:val="4"/>
  </w:num>
  <w:num w:numId="8" w16cid:durableId="591276342">
    <w:abstractNumId w:val="3"/>
  </w:num>
  <w:num w:numId="9" w16cid:durableId="1629626197">
    <w:abstractNumId w:val="0"/>
  </w:num>
  <w:num w:numId="10" w16cid:durableId="113986302">
    <w:abstractNumId w:val="9"/>
  </w:num>
  <w:num w:numId="11" w16cid:durableId="429855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6F"/>
    <w:rsid w:val="00074EF2"/>
    <w:rsid w:val="000A539A"/>
    <w:rsid w:val="000A6C9F"/>
    <w:rsid w:val="000B0ED1"/>
    <w:rsid w:val="000D5432"/>
    <w:rsid w:val="000E463F"/>
    <w:rsid w:val="001240AA"/>
    <w:rsid w:val="00130B03"/>
    <w:rsid w:val="00194F67"/>
    <w:rsid w:val="001C529B"/>
    <w:rsid w:val="00233CEE"/>
    <w:rsid w:val="002447CC"/>
    <w:rsid w:val="0027653E"/>
    <w:rsid w:val="002F114A"/>
    <w:rsid w:val="00325B61"/>
    <w:rsid w:val="00345A7E"/>
    <w:rsid w:val="003733A8"/>
    <w:rsid w:val="00386247"/>
    <w:rsid w:val="003B4E9D"/>
    <w:rsid w:val="003C5727"/>
    <w:rsid w:val="003E218C"/>
    <w:rsid w:val="00447285"/>
    <w:rsid w:val="00471EE5"/>
    <w:rsid w:val="004850E6"/>
    <w:rsid w:val="004E7658"/>
    <w:rsid w:val="00594F74"/>
    <w:rsid w:val="005C7876"/>
    <w:rsid w:val="00620100"/>
    <w:rsid w:val="00673D1B"/>
    <w:rsid w:val="006B03D6"/>
    <w:rsid w:val="006B1F77"/>
    <w:rsid w:val="006F7126"/>
    <w:rsid w:val="008018F2"/>
    <w:rsid w:val="00825A46"/>
    <w:rsid w:val="00841A73"/>
    <w:rsid w:val="00874E9F"/>
    <w:rsid w:val="008E52EF"/>
    <w:rsid w:val="009B1B39"/>
    <w:rsid w:val="009E106D"/>
    <w:rsid w:val="00A05765"/>
    <w:rsid w:val="00A37881"/>
    <w:rsid w:val="00A666A3"/>
    <w:rsid w:val="00A707FD"/>
    <w:rsid w:val="00A74E92"/>
    <w:rsid w:val="00AC6272"/>
    <w:rsid w:val="00AD25C6"/>
    <w:rsid w:val="00AE0790"/>
    <w:rsid w:val="00AF6DB8"/>
    <w:rsid w:val="00B1619E"/>
    <w:rsid w:val="00B9592E"/>
    <w:rsid w:val="00BD4EF6"/>
    <w:rsid w:val="00BE6183"/>
    <w:rsid w:val="00C21D83"/>
    <w:rsid w:val="00CE076F"/>
    <w:rsid w:val="00D10335"/>
    <w:rsid w:val="00D13C26"/>
    <w:rsid w:val="00D737F6"/>
    <w:rsid w:val="00D87DD0"/>
    <w:rsid w:val="00D957DC"/>
    <w:rsid w:val="00DE0675"/>
    <w:rsid w:val="00DF5815"/>
    <w:rsid w:val="00E74A16"/>
    <w:rsid w:val="00E943AC"/>
    <w:rsid w:val="00EB641D"/>
    <w:rsid w:val="00ED1E87"/>
    <w:rsid w:val="00EE6B93"/>
    <w:rsid w:val="00F04576"/>
    <w:rsid w:val="00F433DE"/>
    <w:rsid w:val="00FB01A9"/>
    <w:rsid w:val="00FF7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7978D5"/>
  <w15:chartTrackingRefBased/>
  <w15:docId w15:val="{7C5C0EC5-7BAC-43AA-8079-90934400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7285"/>
    <w:pPr>
      <w:ind w:left="720"/>
      <w:contextualSpacing/>
    </w:pPr>
  </w:style>
  <w:style w:type="character" w:styleId="Hipercze">
    <w:name w:val="Hyperlink"/>
    <w:basedOn w:val="Domylnaczcionkaakapitu"/>
    <w:uiPriority w:val="99"/>
    <w:unhideWhenUsed/>
    <w:rsid w:val="00AD25C6"/>
    <w:rPr>
      <w:color w:val="0563C1" w:themeColor="hyperlink"/>
      <w:u w:val="single"/>
    </w:rPr>
  </w:style>
  <w:style w:type="character" w:styleId="Nierozpoznanawzmianka">
    <w:name w:val="Unresolved Mention"/>
    <w:basedOn w:val="Domylnaczcionkaakapitu"/>
    <w:uiPriority w:val="99"/>
    <w:semiHidden/>
    <w:unhideWhenUsed/>
    <w:rsid w:val="00AD25C6"/>
    <w:rPr>
      <w:color w:val="605E5C"/>
      <w:shd w:val="clear" w:color="auto" w:fill="E1DFDD"/>
    </w:rPr>
  </w:style>
  <w:style w:type="paragraph" w:styleId="Nagwek">
    <w:name w:val="header"/>
    <w:basedOn w:val="Normalny"/>
    <w:link w:val="NagwekZnak"/>
    <w:uiPriority w:val="99"/>
    <w:unhideWhenUsed/>
    <w:rsid w:val="006201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0100"/>
  </w:style>
  <w:style w:type="paragraph" w:styleId="Stopka">
    <w:name w:val="footer"/>
    <w:basedOn w:val="Normalny"/>
    <w:link w:val="StopkaZnak"/>
    <w:uiPriority w:val="99"/>
    <w:unhideWhenUsed/>
    <w:rsid w:val="006201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100"/>
  </w:style>
  <w:style w:type="table" w:styleId="Tabela-Siatka">
    <w:name w:val="Table Grid"/>
    <w:basedOn w:val="Standardowy"/>
    <w:uiPriority w:val="39"/>
    <w:rsid w:val="006B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4455">
      <w:bodyDiv w:val="1"/>
      <w:marLeft w:val="0"/>
      <w:marRight w:val="0"/>
      <w:marTop w:val="0"/>
      <w:marBottom w:val="0"/>
      <w:divBdr>
        <w:top w:val="none" w:sz="0" w:space="0" w:color="auto"/>
        <w:left w:val="none" w:sz="0" w:space="0" w:color="auto"/>
        <w:bottom w:val="none" w:sz="0" w:space="0" w:color="auto"/>
        <w:right w:val="none" w:sz="0" w:space="0" w:color="auto"/>
      </w:divBdr>
    </w:div>
    <w:div w:id="65865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zynska@szpital-brzezi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urzynska@szpital-brzeziny.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1BB37-0F31-401C-B567-37BB2750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Pages>
  <Words>881</Words>
  <Characters>5286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Kurzyńska</dc:creator>
  <cp:keywords/>
  <dc:description/>
  <cp:lastModifiedBy>Aneta Kurzyńska</cp:lastModifiedBy>
  <cp:revision>58</cp:revision>
  <dcterms:created xsi:type="dcterms:W3CDTF">2022-02-18T08:46:00Z</dcterms:created>
  <dcterms:modified xsi:type="dcterms:W3CDTF">2023-03-14T08:32:00Z</dcterms:modified>
</cp:coreProperties>
</file>